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F0E" w:rsidRPr="00275917" w:rsidRDefault="00275917" w:rsidP="00275917">
      <w:pPr>
        <w:pStyle w:val="Heading1"/>
        <w:tabs>
          <w:tab w:val="right" w:pos="10772"/>
        </w:tabs>
        <w:rPr>
          <w:rFonts w:ascii="Arial" w:hAnsi="Arial" w:cs="Arial"/>
        </w:rPr>
      </w:pPr>
      <w:r w:rsidRPr="00275917">
        <w:rPr>
          <w:rFonts w:ascii="Arial" w:hAnsi="Arial" w:cs="Arial"/>
        </w:rPr>
        <w:t>Comparator</w:t>
      </w:r>
      <w:r w:rsidR="000A1153" w:rsidRPr="00275917">
        <w:rPr>
          <w:rFonts w:ascii="Arial" w:hAnsi="Arial" w:cs="Arial"/>
        </w:rPr>
        <w:tab/>
      </w:r>
      <w:bookmarkStart w:id="0" w:name="_GoBack"/>
      <w:bookmarkEnd w:id="0"/>
      <w:r w:rsidR="008B49C6">
        <w:rPr>
          <w:rFonts w:ascii="Arial" w:hAnsi="Arial" w:cs="Arial"/>
          <w:noProof/>
        </w:rPr>
        <w:t>24.1</w:t>
      </w:r>
    </w:p>
    <w:p w:rsidR="00275917" w:rsidRPr="00275917" w:rsidRDefault="00275917" w:rsidP="00275917">
      <w:pPr>
        <w:pStyle w:val="Heading2"/>
        <w:rPr>
          <w:rFonts w:ascii="Arial" w:hAnsi="Arial" w:cs="Arial"/>
        </w:rPr>
      </w:pPr>
      <w:r w:rsidRPr="00275917">
        <w:rPr>
          <w:rFonts w:ascii="Arial" w:hAnsi="Arial" w:cs="Arial"/>
        </w:rPr>
        <w:t>Comparator Behaviour</w:t>
      </w:r>
    </w:p>
    <w:p w:rsidR="00275917" w:rsidRPr="00275917" w:rsidRDefault="00275917" w:rsidP="00275917">
      <w:pPr>
        <w:rPr>
          <w:rFonts w:ascii="Arial" w:hAnsi="Arial" w:cs="Arial"/>
          <w:sz w:val="20"/>
          <w:szCs w:val="20"/>
        </w:rPr>
      </w:pPr>
      <w:r w:rsidRPr="00275917">
        <w:rPr>
          <w:rFonts w:ascii="Arial" w:hAnsi="Arial" w:cs="Arial"/>
          <w:sz w:val="20"/>
          <w:szCs w:val="20"/>
        </w:rPr>
        <w:t>Operational amplifiers are used in comparator subsystems.</w:t>
      </w:r>
    </w:p>
    <w:p w:rsidR="00275917" w:rsidRPr="00275917" w:rsidRDefault="00275917" w:rsidP="00275917">
      <w:pPr>
        <w:rPr>
          <w:rFonts w:ascii="Arial" w:hAnsi="Arial" w:cs="Arial"/>
          <w:sz w:val="20"/>
          <w:szCs w:val="20"/>
        </w:rPr>
      </w:pPr>
      <w:r w:rsidRPr="00275917">
        <w:rPr>
          <w:rFonts w:ascii="Arial" w:hAnsi="Arial" w:cs="Arial"/>
          <w:sz w:val="20"/>
          <w:szCs w:val="20"/>
        </w:rPr>
        <w:t>A comparator is a one bit Analogue to Digital Converter (ADC).</w:t>
      </w:r>
    </w:p>
    <w:p w:rsidR="00275917" w:rsidRPr="00275917" w:rsidRDefault="00275917" w:rsidP="00275917">
      <w:pPr>
        <w:pStyle w:val="ListParagraph"/>
        <w:numPr>
          <w:ilvl w:val="0"/>
          <w:numId w:val="2"/>
        </w:numPr>
        <w:rPr>
          <w:rFonts w:ascii="Arial" w:hAnsi="Arial" w:cs="Arial"/>
          <w:sz w:val="20"/>
          <w:szCs w:val="20"/>
        </w:rPr>
      </w:pPr>
      <w:r w:rsidRPr="00275917">
        <w:rPr>
          <w:rFonts w:ascii="Arial" w:hAnsi="Arial" w:cs="Arial"/>
          <w:sz w:val="20"/>
          <w:szCs w:val="20"/>
        </w:rPr>
        <w:t>A comparator compares two input voltages.</w:t>
      </w:r>
    </w:p>
    <w:p w:rsidR="00275917" w:rsidRPr="00275917" w:rsidRDefault="00275917" w:rsidP="00275917">
      <w:pPr>
        <w:pStyle w:val="ListParagraph"/>
        <w:numPr>
          <w:ilvl w:val="0"/>
          <w:numId w:val="2"/>
        </w:numPr>
        <w:rPr>
          <w:rFonts w:ascii="Arial" w:hAnsi="Arial" w:cs="Arial"/>
          <w:sz w:val="20"/>
          <w:szCs w:val="20"/>
        </w:rPr>
      </w:pPr>
      <w:r w:rsidRPr="00275917">
        <w:rPr>
          <w:rFonts w:ascii="Arial" w:hAnsi="Arial" w:cs="Arial"/>
          <w:sz w:val="20"/>
          <w:szCs w:val="20"/>
        </w:rPr>
        <w:t>These are usually a reference voltage and a signal from a sensor.</w:t>
      </w:r>
    </w:p>
    <w:p w:rsidR="00275917" w:rsidRPr="00275917" w:rsidRDefault="00275917" w:rsidP="00275917">
      <w:pPr>
        <w:pStyle w:val="ListParagraph"/>
        <w:numPr>
          <w:ilvl w:val="0"/>
          <w:numId w:val="2"/>
        </w:numPr>
        <w:rPr>
          <w:rFonts w:ascii="Arial" w:hAnsi="Arial" w:cs="Arial"/>
          <w:sz w:val="20"/>
          <w:szCs w:val="20"/>
        </w:rPr>
      </w:pPr>
      <w:r w:rsidRPr="00275917">
        <w:rPr>
          <w:rFonts w:ascii="Arial" w:hAnsi="Arial" w:cs="Arial"/>
          <w:sz w:val="20"/>
          <w:szCs w:val="20"/>
        </w:rPr>
        <w:t>The output switches state when the signal input crosses the reference voltage.</w:t>
      </w:r>
    </w:p>
    <w:p w:rsidR="00275917" w:rsidRPr="00275917" w:rsidRDefault="00275917" w:rsidP="00275917">
      <w:pPr>
        <w:pStyle w:val="ListParagraph"/>
        <w:numPr>
          <w:ilvl w:val="0"/>
          <w:numId w:val="2"/>
        </w:numPr>
        <w:rPr>
          <w:rFonts w:ascii="Arial" w:hAnsi="Arial" w:cs="Arial"/>
          <w:sz w:val="20"/>
          <w:szCs w:val="20"/>
        </w:rPr>
      </w:pPr>
      <w:r w:rsidRPr="00275917">
        <w:rPr>
          <w:rFonts w:ascii="Arial" w:hAnsi="Arial" w:cs="Arial"/>
          <w:sz w:val="20"/>
          <w:szCs w:val="20"/>
        </w:rPr>
        <w:t xml:space="preserve">This is a digital (on / off) output. </w:t>
      </w:r>
    </w:p>
    <w:p w:rsidR="00275917" w:rsidRPr="00275917" w:rsidRDefault="00275917" w:rsidP="00275917">
      <w:pPr>
        <w:rPr>
          <w:rFonts w:ascii="Arial" w:hAnsi="Arial" w:cs="Arial"/>
          <w:sz w:val="20"/>
          <w:szCs w:val="20"/>
        </w:rPr>
      </w:pPr>
      <w:r w:rsidRPr="00275917">
        <w:rPr>
          <w:rFonts w:ascii="Arial" w:hAnsi="Arial" w:cs="Arial"/>
          <w:sz w:val="20"/>
          <w:szCs w:val="20"/>
        </w:rPr>
        <w:t>The comparator relies on the very high open loop gain of the op' amp'. Very small changes in the input cause the op amp to saturate so the output is always low or high and almost never undecided.</w:t>
      </w:r>
    </w:p>
    <w:p w:rsidR="00275917" w:rsidRPr="00275917" w:rsidRDefault="00275917" w:rsidP="00275917">
      <w:pPr>
        <w:rPr>
          <w:rFonts w:ascii="Arial" w:hAnsi="Arial" w:cs="Arial"/>
          <w:sz w:val="20"/>
          <w:szCs w:val="20"/>
        </w:rPr>
      </w:pPr>
      <w:r w:rsidRPr="00275917">
        <w:rPr>
          <w:rFonts w:ascii="Arial" w:hAnsi="Arial" w:cs="Arial"/>
          <w:sz w:val="20"/>
          <w:szCs w:val="20"/>
        </w:rPr>
        <w:t>For a real-life op' amp' this gain will be between 10</w:t>
      </w:r>
      <w:r w:rsidRPr="00275917">
        <w:rPr>
          <w:rFonts w:ascii="Arial" w:hAnsi="Arial" w:cs="Arial"/>
          <w:sz w:val="20"/>
          <w:szCs w:val="20"/>
          <w:vertAlign w:val="superscript"/>
        </w:rPr>
        <w:t>5</w:t>
      </w:r>
      <w:r w:rsidRPr="00275917">
        <w:rPr>
          <w:rFonts w:ascii="Arial" w:hAnsi="Arial" w:cs="Arial"/>
          <w:sz w:val="20"/>
          <w:szCs w:val="20"/>
        </w:rPr>
        <w:t xml:space="preserve"> and 10</w:t>
      </w:r>
      <w:r w:rsidRPr="00275917">
        <w:rPr>
          <w:rFonts w:ascii="Arial" w:hAnsi="Arial" w:cs="Arial"/>
          <w:sz w:val="20"/>
          <w:szCs w:val="20"/>
          <w:vertAlign w:val="superscript"/>
        </w:rPr>
        <w:t>7</w:t>
      </w:r>
      <w:r w:rsidRPr="00275917">
        <w:rPr>
          <w:rFonts w:ascii="Arial" w:hAnsi="Arial" w:cs="Arial"/>
          <w:sz w:val="20"/>
          <w:szCs w:val="20"/>
        </w:rPr>
        <w:t xml:space="preserve"> or 100 000 to 10 000 000.</w:t>
      </w:r>
    </w:p>
    <w:p w:rsidR="00275917" w:rsidRPr="00275917" w:rsidRDefault="00275917" w:rsidP="00275917">
      <w:pPr>
        <w:rPr>
          <w:rFonts w:ascii="Arial" w:hAnsi="Arial" w:cs="Arial"/>
          <w:sz w:val="20"/>
          <w:szCs w:val="20"/>
        </w:rPr>
      </w:pPr>
      <w:r w:rsidRPr="00275917">
        <w:rPr>
          <w:rFonts w:ascii="Arial" w:hAnsi="Arial" w:cs="Arial"/>
          <w:sz w:val="20"/>
          <w:szCs w:val="20"/>
        </w:rPr>
        <w:t xml:space="preserve"> This means that a potential difference between V1 and V2 of only a few microvolts is sufficient to saturate the op' amp'. </w:t>
      </w:r>
    </w:p>
    <w:p w:rsidR="00275917" w:rsidRPr="00275917" w:rsidRDefault="00275917" w:rsidP="00275917">
      <w:pPr>
        <w:pStyle w:val="Heading2"/>
        <w:rPr>
          <w:rFonts w:ascii="Arial" w:hAnsi="Arial" w:cs="Arial"/>
        </w:rPr>
      </w:pPr>
      <w:r w:rsidRPr="00275917">
        <w:rPr>
          <w:rFonts w:ascii="Arial" w:hAnsi="Arial" w:cs="Arial"/>
        </w:rPr>
        <w:t>Inverting and Non-Inverting Inputs</w:t>
      </w:r>
    </w:p>
    <w:p w:rsidR="00275917" w:rsidRPr="00275917" w:rsidRDefault="00275917" w:rsidP="00275917">
      <w:pPr>
        <w:rPr>
          <w:rFonts w:ascii="Arial" w:hAnsi="Arial" w:cs="Arial"/>
          <w:sz w:val="20"/>
          <w:szCs w:val="20"/>
        </w:rPr>
      </w:pPr>
      <w:r w:rsidRPr="00275917">
        <w:rPr>
          <w:rFonts w:ascii="Arial" w:hAnsi="Arial" w:cs="Arial"/>
          <w:sz w:val="20"/>
          <w:szCs w:val="20"/>
        </w:rPr>
        <w:t>Inverting: If the inverting input voltage rises above the other input, the op amp output voltage drops.</w:t>
      </w:r>
    </w:p>
    <w:p w:rsidR="00275917" w:rsidRPr="00275917" w:rsidRDefault="00275917" w:rsidP="00275917">
      <w:pPr>
        <w:pStyle w:val="ListParagraph"/>
        <w:numPr>
          <w:ilvl w:val="0"/>
          <w:numId w:val="3"/>
        </w:numPr>
        <w:rPr>
          <w:rFonts w:ascii="Arial" w:hAnsi="Arial" w:cs="Arial"/>
          <w:sz w:val="20"/>
          <w:szCs w:val="20"/>
        </w:rPr>
      </w:pPr>
      <w:r w:rsidRPr="00275917">
        <w:rPr>
          <w:rFonts w:ascii="Arial" w:hAnsi="Arial" w:cs="Arial"/>
          <w:sz w:val="20"/>
          <w:szCs w:val="20"/>
        </w:rPr>
        <w:t>Non-Inverting: If the non-inverting input voltage rises above the other input, the op amp output voltage also rises.</w:t>
      </w:r>
    </w:p>
    <w:p w:rsidR="00275917" w:rsidRPr="00275917" w:rsidRDefault="00275917" w:rsidP="00275917">
      <w:pPr>
        <w:pStyle w:val="ListParagraph"/>
        <w:numPr>
          <w:ilvl w:val="0"/>
          <w:numId w:val="3"/>
        </w:numPr>
        <w:rPr>
          <w:rFonts w:ascii="Arial" w:hAnsi="Arial" w:cs="Arial"/>
          <w:sz w:val="20"/>
          <w:szCs w:val="20"/>
        </w:rPr>
      </w:pPr>
      <w:r w:rsidRPr="00275917">
        <w:rPr>
          <w:rFonts w:ascii="Arial" w:hAnsi="Arial" w:cs="Arial"/>
          <w:sz w:val="20"/>
          <w:szCs w:val="20"/>
        </w:rPr>
        <w:t>With the very high open loop gain of the op amps, these output changes are very sudden and large.</w:t>
      </w:r>
    </w:p>
    <w:p w:rsidR="00275917" w:rsidRPr="00275917" w:rsidRDefault="00275917" w:rsidP="00275917">
      <w:pPr>
        <w:pStyle w:val="ListParagraph"/>
        <w:numPr>
          <w:ilvl w:val="0"/>
          <w:numId w:val="3"/>
        </w:numPr>
        <w:rPr>
          <w:rFonts w:ascii="Arial" w:hAnsi="Arial" w:cs="Arial"/>
          <w:sz w:val="20"/>
          <w:szCs w:val="20"/>
        </w:rPr>
      </w:pPr>
      <w:r w:rsidRPr="00275917">
        <w:rPr>
          <w:rFonts w:ascii="Arial" w:hAnsi="Arial" w:cs="Arial"/>
          <w:sz w:val="20"/>
          <w:szCs w:val="20"/>
        </w:rPr>
        <w:t xml:space="preserve">If V1 is greater than V2 then </w:t>
      </w:r>
      <w:proofErr w:type="spellStart"/>
      <w:r w:rsidRPr="00275917">
        <w:rPr>
          <w:rFonts w:ascii="Arial" w:hAnsi="Arial" w:cs="Arial"/>
          <w:sz w:val="20"/>
          <w:szCs w:val="20"/>
        </w:rPr>
        <w:t>Vout</w:t>
      </w:r>
      <w:proofErr w:type="spellEnd"/>
      <w:r w:rsidRPr="00275917">
        <w:rPr>
          <w:rFonts w:ascii="Arial" w:hAnsi="Arial" w:cs="Arial"/>
          <w:sz w:val="20"/>
          <w:szCs w:val="20"/>
        </w:rPr>
        <w:t xml:space="preserve"> will go high (close to the + supply voltage)</w:t>
      </w:r>
    </w:p>
    <w:p w:rsidR="00275917" w:rsidRPr="00275917" w:rsidRDefault="00275917" w:rsidP="00275917">
      <w:pPr>
        <w:pStyle w:val="ListParagraph"/>
        <w:numPr>
          <w:ilvl w:val="0"/>
          <w:numId w:val="3"/>
        </w:numPr>
        <w:rPr>
          <w:rFonts w:ascii="Arial" w:hAnsi="Arial" w:cs="Arial"/>
          <w:sz w:val="20"/>
          <w:szCs w:val="20"/>
        </w:rPr>
      </w:pPr>
      <w:r w:rsidRPr="00275917">
        <w:rPr>
          <w:rFonts w:ascii="Arial" w:hAnsi="Arial" w:cs="Arial"/>
          <w:sz w:val="20"/>
          <w:szCs w:val="20"/>
        </w:rPr>
        <w:t xml:space="preserve">If V1 is less than V2 then </w:t>
      </w:r>
      <w:proofErr w:type="spellStart"/>
      <w:r w:rsidRPr="00275917">
        <w:rPr>
          <w:rFonts w:ascii="Arial" w:hAnsi="Arial" w:cs="Arial"/>
          <w:sz w:val="20"/>
          <w:szCs w:val="20"/>
        </w:rPr>
        <w:t>Vout</w:t>
      </w:r>
      <w:proofErr w:type="spellEnd"/>
      <w:r w:rsidRPr="00275917">
        <w:rPr>
          <w:rFonts w:ascii="Arial" w:hAnsi="Arial" w:cs="Arial"/>
          <w:sz w:val="20"/>
          <w:szCs w:val="20"/>
        </w:rPr>
        <w:t xml:space="preserve"> will go low (close to the - supply voltage). </w:t>
      </w:r>
    </w:p>
    <w:p w:rsidR="00275917" w:rsidRPr="00275917" w:rsidRDefault="00275917" w:rsidP="00275917">
      <w:pPr>
        <w:rPr>
          <w:rFonts w:ascii="Arial" w:hAnsi="Arial" w:cs="Arial"/>
          <w:sz w:val="20"/>
          <w:szCs w:val="20"/>
        </w:rPr>
      </w:pPr>
      <w:r w:rsidRPr="00275917">
        <w:rPr>
          <w:rFonts w:ascii="Arial" w:hAnsi="Arial" w:cs="Arial"/>
          <w:noProof/>
          <w:sz w:val="20"/>
          <w:szCs w:val="20"/>
          <w:lang w:eastAsia="en-GB"/>
        </w:rPr>
        <w:drawing>
          <wp:inline distT="0" distB="0" distL="0" distR="0" wp14:anchorId="0F2B66A2" wp14:editId="0F0D1F8F">
            <wp:extent cx="1513205" cy="1513205"/>
            <wp:effectExtent l="0" t="0" r="0" b="0"/>
            <wp:docPr id="9" name="Picture 9" descr="Op Amp Comparator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p Amp Comparator 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13205" cy="1513205"/>
                    </a:xfrm>
                    <a:prstGeom prst="rect">
                      <a:avLst/>
                    </a:prstGeom>
                    <a:noFill/>
                    <a:ln>
                      <a:noFill/>
                    </a:ln>
                  </pic:spPr>
                </pic:pic>
              </a:graphicData>
            </a:graphic>
          </wp:inline>
        </w:drawing>
      </w:r>
    </w:p>
    <w:p w:rsidR="00275917" w:rsidRPr="00275917" w:rsidRDefault="00275917" w:rsidP="00275917">
      <w:pPr>
        <w:pStyle w:val="Heading2"/>
        <w:rPr>
          <w:rFonts w:ascii="Arial" w:hAnsi="Arial" w:cs="Arial"/>
        </w:rPr>
      </w:pPr>
      <w:r w:rsidRPr="00275917">
        <w:rPr>
          <w:rFonts w:ascii="Arial" w:hAnsi="Arial" w:cs="Arial"/>
        </w:rPr>
        <w:t>Simple Comparator Example - Practical Task</w:t>
      </w:r>
    </w:p>
    <w:p w:rsidR="00275917" w:rsidRPr="00275917" w:rsidRDefault="00275917" w:rsidP="00275917">
      <w:pPr>
        <w:rPr>
          <w:rFonts w:ascii="Arial" w:hAnsi="Arial" w:cs="Arial"/>
          <w:sz w:val="20"/>
          <w:szCs w:val="20"/>
        </w:rPr>
      </w:pPr>
      <w:r w:rsidRPr="00275917">
        <w:rPr>
          <w:rFonts w:ascii="Arial" w:hAnsi="Arial" w:cs="Arial"/>
          <w:sz w:val="20"/>
          <w:szCs w:val="20"/>
        </w:rPr>
        <w:t>This is an example of the kind of work that should go into a top grade project.</w:t>
      </w:r>
    </w:p>
    <w:p w:rsidR="00275917" w:rsidRPr="00275917" w:rsidRDefault="00275917" w:rsidP="00275917">
      <w:pPr>
        <w:pStyle w:val="Heading3"/>
        <w:rPr>
          <w:rFonts w:ascii="Arial" w:hAnsi="Arial" w:cs="Arial"/>
        </w:rPr>
      </w:pPr>
      <w:r w:rsidRPr="00275917">
        <w:rPr>
          <w:rFonts w:ascii="Arial" w:hAnsi="Arial" w:cs="Arial"/>
        </w:rPr>
        <w:t>Specification</w:t>
      </w:r>
    </w:p>
    <w:p w:rsidR="00275917" w:rsidRPr="00275917" w:rsidRDefault="00275917" w:rsidP="00275917">
      <w:pPr>
        <w:pStyle w:val="ListParagraph"/>
        <w:numPr>
          <w:ilvl w:val="0"/>
          <w:numId w:val="4"/>
        </w:numPr>
        <w:rPr>
          <w:rFonts w:ascii="Arial" w:hAnsi="Arial" w:cs="Arial"/>
          <w:sz w:val="20"/>
          <w:szCs w:val="20"/>
        </w:rPr>
      </w:pPr>
      <w:r w:rsidRPr="00275917">
        <w:rPr>
          <w:rFonts w:ascii="Arial" w:hAnsi="Arial" w:cs="Arial"/>
          <w:sz w:val="20"/>
          <w:szCs w:val="20"/>
        </w:rPr>
        <w:t>Turn on the LEDs when it gets dark.</w:t>
      </w:r>
    </w:p>
    <w:p w:rsidR="00275917" w:rsidRPr="00275917" w:rsidRDefault="00275917" w:rsidP="00275917">
      <w:pPr>
        <w:pStyle w:val="ListParagraph"/>
        <w:numPr>
          <w:ilvl w:val="0"/>
          <w:numId w:val="4"/>
        </w:numPr>
        <w:rPr>
          <w:rFonts w:ascii="Arial" w:hAnsi="Arial" w:cs="Arial"/>
          <w:sz w:val="20"/>
          <w:szCs w:val="20"/>
        </w:rPr>
      </w:pPr>
      <w:r w:rsidRPr="00275917">
        <w:rPr>
          <w:rFonts w:ascii="Arial" w:hAnsi="Arial" w:cs="Arial"/>
          <w:sz w:val="20"/>
          <w:szCs w:val="20"/>
        </w:rPr>
        <w:t>Run on +/- 10 to 15 Volts. Check this with a multimeter.</w:t>
      </w:r>
    </w:p>
    <w:p w:rsidR="00275917" w:rsidRPr="00275917" w:rsidRDefault="00275917" w:rsidP="00275917">
      <w:pPr>
        <w:pStyle w:val="ListParagraph"/>
        <w:numPr>
          <w:ilvl w:val="0"/>
          <w:numId w:val="4"/>
        </w:numPr>
        <w:rPr>
          <w:rFonts w:ascii="Arial" w:hAnsi="Arial" w:cs="Arial"/>
          <w:sz w:val="20"/>
          <w:szCs w:val="20"/>
        </w:rPr>
      </w:pPr>
      <w:r w:rsidRPr="00275917">
        <w:rPr>
          <w:rFonts w:ascii="Arial" w:hAnsi="Arial" w:cs="Arial"/>
          <w:sz w:val="20"/>
          <w:szCs w:val="20"/>
        </w:rPr>
        <w:t xml:space="preserve">Turn on the LEDs when the light level drops below 100 Lux. </w:t>
      </w:r>
      <w:proofErr w:type="gramStart"/>
      <w:r w:rsidRPr="00275917">
        <w:rPr>
          <w:rFonts w:ascii="Arial" w:hAnsi="Arial" w:cs="Arial"/>
          <w:sz w:val="20"/>
          <w:szCs w:val="20"/>
        </w:rPr>
        <w:t>Check</w:t>
      </w:r>
      <w:proofErr w:type="gramEnd"/>
      <w:r w:rsidRPr="00275917">
        <w:rPr>
          <w:rFonts w:ascii="Arial" w:hAnsi="Arial" w:cs="Arial"/>
          <w:sz w:val="20"/>
          <w:szCs w:val="20"/>
        </w:rPr>
        <w:t xml:space="preserve"> this with a Lux meter.</w:t>
      </w:r>
    </w:p>
    <w:p w:rsidR="00275917" w:rsidRPr="00275917" w:rsidRDefault="00275917" w:rsidP="00275917">
      <w:pPr>
        <w:pStyle w:val="ListParagraph"/>
        <w:numPr>
          <w:ilvl w:val="0"/>
          <w:numId w:val="4"/>
        </w:numPr>
        <w:rPr>
          <w:rFonts w:ascii="Arial" w:hAnsi="Arial" w:cs="Arial"/>
          <w:sz w:val="20"/>
          <w:szCs w:val="20"/>
        </w:rPr>
      </w:pPr>
      <w:r w:rsidRPr="00275917">
        <w:rPr>
          <w:rFonts w:ascii="Arial" w:hAnsi="Arial" w:cs="Arial"/>
          <w:sz w:val="20"/>
          <w:szCs w:val="20"/>
        </w:rPr>
        <w:t xml:space="preserve">Work correctly at 100 Lux at all voltages between 10 and 15 Volts. Use the lux meter and multimeter to conduct this test. </w:t>
      </w:r>
    </w:p>
    <w:p w:rsidR="00275917" w:rsidRPr="00275917" w:rsidRDefault="00275917" w:rsidP="00275917">
      <w:pPr>
        <w:pStyle w:val="Heading2"/>
      </w:pPr>
      <w:r w:rsidRPr="00275917">
        <w:t>How it Works</w:t>
      </w:r>
    </w:p>
    <w:p w:rsidR="00275917" w:rsidRPr="00275917" w:rsidRDefault="00275917" w:rsidP="00275917">
      <w:pPr>
        <w:pStyle w:val="Heading3"/>
      </w:pPr>
      <w:r>
        <w:t xml:space="preserve">Subsystem </w:t>
      </w:r>
      <w:r w:rsidRPr="00275917">
        <w:t>1</w:t>
      </w:r>
    </w:p>
    <w:p w:rsidR="00275917" w:rsidRPr="00275917" w:rsidRDefault="00275917" w:rsidP="00275917">
      <w:pPr>
        <w:pStyle w:val="ListParagraph"/>
        <w:numPr>
          <w:ilvl w:val="0"/>
          <w:numId w:val="5"/>
        </w:numPr>
        <w:rPr>
          <w:rFonts w:ascii="Arial" w:hAnsi="Arial" w:cs="Arial"/>
          <w:sz w:val="20"/>
          <w:szCs w:val="20"/>
        </w:rPr>
      </w:pPr>
      <w:r w:rsidRPr="00275917">
        <w:rPr>
          <w:rFonts w:ascii="Arial" w:hAnsi="Arial" w:cs="Arial"/>
          <w:sz w:val="20"/>
          <w:szCs w:val="20"/>
        </w:rPr>
        <w:t>R1 and R2 form a voltage divider.</w:t>
      </w:r>
    </w:p>
    <w:p w:rsidR="00275917" w:rsidRPr="00275917" w:rsidRDefault="00275917" w:rsidP="00275917">
      <w:pPr>
        <w:pStyle w:val="ListParagraph"/>
        <w:numPr>
          <w:ilvl w:val="0"/>
          <w:numId w:val="5"/>
        </w:numPr>
        <w:rPr>
          <w:rFonts w:ascii="Arial" w:hAnsi="Arial" w:cs="Arial"/>
          <w:sz w:val="20"/>
          <w:szCs w:val="20"/>
        </w:rPr>
      </w:pPr>
      <w:r w:rsidRPr="00275917">
        <w:rPr>
          <w:rFonts w:ascii="Arial" w:hAnsi="Arial" w:cs="Arial"/>
          <w:sz w:val="20"/>
          <w:szCs w:val="20"/>
        </w:rPr>
        <w:t xml:space="preserve">Since the resistors are equal, the voltage is divided equally and the potential at A is about 0V. </w:t>
      </w:r>
    </w:p>
    <w:p w:rsidR="00275917" w:rsidRPr="00275917" w:rsidRDefault="00275917" w:rsidP="00275917">
      <w:pPr>
        <w:pStyle w:val="Heading3"/>
      </w:pPr>
      <w:r>
        <w:t xml:space="preserve">Subsystem </w:t>
      </w:r>
      <w:r w:rsidRPr="00275917">
        <w:t>2</w:t>
      </w:r>
    </w:p>
    <w:p w:rsidR="00275917" w:rsidRPr="00275917" w:rsidRDefault="00275917" w:rsidP="00275917">
      <w:pPr>
        <w:pStyle w:val="ListParagraph"/>
        <w:numPr>
          <w:ilvl w:val="0"/>
          <w:numId w:val="6"/>
        </w:numPr>
        <w:rPr>
          <w:rFonts w:ascii="Arial" w:hAnsi="Arial" w:cs="Arial"/>
          <w:sz w:val="20"/>
          <w:szCs w:val="20"/>
        </w:rPr>
      </w:pPr>
      <w:r w:rsidRPr="00275917">
        <w:rPr>
          <w:rFonts w:ascii="Arial" w:hAnsi="Arial" w:cs="Arial"/>
          <w:sz w:val="20"/>
          <w:szCs w:val="20"/>
        </w:rPr>
        <w:t>R3 and the LDR form a potential divider.</w:t>
      </w:r>
    </w:p>
    <w:p w:rsidR="00275917" w:rsidRPr="00275917" w:rsidRDefault="00275917" w:rsidP="00275917">
      <w:pPr>
        <w:pStyle w:val="ListParagraph"/>
        <w:numPr>
          <w:ilvl w:val="0"/>
          <w:numId w:val="6"/>
        </w:numPr>
        <w:rPr>
          <w:rFonts w:ascii="Arial" w:hAnsi="Arial" w:cs="Arial"/>
          <w:sz w:val="20"/>
          <w:szCs w:val="20"/>
        </w:rPr>
      </w:pPr>
      <w:r w:rsidRPr="00275917">
        <w:rPr>
          <w:rFonts w:ascii="Arial" w:hAnsi="Arial" w:cs="Arial"/>
          <w:sz w:val="20"/>
          <w:szCs w:val="20"/>
        </w:rPr>
        <w:t>In the light, the LDR resistance is lower so the voltage at B rises.</w:t>
      </w:r>
    </w:p>
    <w:p w:rsidR="00275917" w:rsidRPr="00275917" w:rsidRDefault="00275917" w:rsidP="00275917">
      <w:pPr>
        <w:pStyle w:val="ListParagraph"/>
        <w:numPr>
          <w:ilvl w:val="0"/>
          <w:numId w:val="6"/>
        </w:numPr>
        <w:rPr>
          <w:rFonts w:ascii="Arial" w:hAnsi="Arial" w:cs="Arial"/>
          <w:sz w:val="20"/>
          <w:szCs w:val="20"/>
        </w:rPr>
      </w:pPr>
      <w:r w:rsidRPr="00275917">
        <w:rPr>
          <w:rFonts w:ascii="Arial" w:hAnsi="Arial" w:cs="Arial"/>
          <w:sz w:val="20"/>
          <w:szCs w:val="20"/>
        </w:rPr>
        <w:t xml:space="preserve">In the dark, the LDR resistance increases so the voltage at B drops. </w:t>
      </w:r>
    </w:p>
    <w:p w:rsidR="00275917" w:rsidRPr="00275917" w:rsidRDefault="00275917" w:rsidP="00275917">
      <w:pPr>
        <w:pStyle w:val="Heading3"/>
      </w:pPr>
      <w:r>
        <w:lastRenderedPageBreak/>
        <w:t xml:space="preserve">Subsystem </w:t>
      </w:r>
      <w:r w:rsidRPr="00275917">
        <w:t>3</w:t>
      </w:r>
    </w:p>
    <w:p w:rsidR="00275917" w:rsidRPr="00275917" w:rsidRDefault="00275917" w:rsidP="00275917">
      <w:pPr>
        <w:pStyle w:val="ListParagraph"/>
        <w:numPr>
          <w:ilvl w:val="0"/>
          <w:numId w:val="7"/>
        </w:numPr>
        <w:rPr>
          <w:rFonts w:ascii="Arial" w:hAnsi="Arial" w:cs="Arial"/>
          <w:sz w:val="20"/>
          <w:szCs w:val="20"/>
        </w:rPr>
      </w:pPr>
      <w:r w:rsidRPr="00275917">
        <w:rPr>
          <w:rFonts w:ascii="Arial" w:hAnsi="Arial" w:cs="Arial"/>
          <w:sz w:val="20"/>
          <w:szCs w:val="20"/>
        </w:rPr>
        <w:t xml:space="preserve">The 741 operational amplifier </w:t>
      </w:r>
      <w:proofErr w:type="gramStart"/>
      <w:r w:rsidRPr="00275917">
        <w:rPr>
          <w:rFonts w:ascii="Arial" w:hAnsi="Arial" w:cs="Arial"/>
          <w:sz w:val="20"/>
          <w:szCs w:val="20"/>
        </w:rPr>
        <w:t>chip</w:t>
      </w:r>
      <w:proofErr w:type="gramEnd"/>
      <w:r w:rsidRPr="00275917">
        <w:rPr>
          <w:rFonts w:ascii="Arial" w:hAnsi="Arial" w:cs="Arial"/>
          <w:sz w:val="20"/>
          <w:szCs w:val="20"/>
        </w:rPr>
        <w:t xml:space="preserve"> is being used as a comparator.</w:t>
      </w:r>
    </w:p>
    <w:p w:rsidR="00275917" w:rsidRPr="00275917" w:rsidRDefault="00275917" w:rsidP="00275917">
      <w:pPr>
        <w:pStyle w:val="ListParagraph"/>
        <w:numPr>
          <w:ilvl w:val="0"/>
          <w:numId w:val="7"/>
        </w:numPr>
        <w:rPr>
          <w:rFonts w:ascii="Arial" w:hAnsi="Arial" w:cs="Arial"/>
          <w:sz w:val="20"/>
          <w:szCs w:val="20"/>
        </w:rPr>
      </w:pPr>
      <w:r w:rsidRPr="00275917">
        <w:rPr>
          <w:rFonts w:ascii="Arial" w:hAnsi="Arial" w:cs="Arial"/>
          <w:sz w:val="20"/>
          <w:szCs w:val="20"/>
        </w:rPr>
        <w:t>The open loop gain of the op amp is very large (more than 100000).</w:t>
      </w:r>
    </w:p>
    <w:p w:rsidR="00275917" w:rsidRPr="00275917" w:rsidRDefault="00275917" w:rsidP="00275917">
      <w:pPr>
        <w:pStyle w:val="ListParagraph"/>
        <w:numPr>
          <w:ilvl w:val="0"/>
          <w:numId w:val="7"/>
        </w:numPr>
        <w:rPr>
          <w:rFonts w:ascii="Arial" w:hAnsi="Arial" w:cs="Arial"/>
          <w:sz w:val="20"/>
          <w:szCs w:val="20"/>
        </w:rPr>
      </w:pPr>
      <w:r w:rsidRPr="00275917">
        <w:rPr>
          <w:rFonts w:ascii="Arial" w:hAnsi="Arial" w:cs="Arial"/>
          <w:sz w:val="20"/>
          <w:szCs w:val="20"/>
        </w:rPr>
        <w:t>This means that tiny differences in the input voltages cause large changes in the op amp output.</w:t>
      </w:r>
    </w:p>
    <w:p w:rsidR="00275917" w:rsidRPr="00275917" w:rsidRDefault="00275917" w:rsidP="00275917">
      <w:pPr>
        <w:pStyle w:val="ListParagraph"/>
        <w:numPr>
          <w:ilvl w:val="0"/>
          <w:numId w:val="7"/>
        </w:numPr>
        <w:rPr>
          <w:rFonts w:ascii="Arial" w:hAnsi="Arial" w:cs="Arial"/>
          <w:sz w:val="20"/>
          <w:szCs w:val="20"/>
        </w:rPr>
      </w:pPr>
      <w:r w:rsidRPr="00275917">
        <w:rPr>
          <w:rFonts w:ascii="Arial" w:hAnsi="Arial" w:cs="Arial"/>
          <w:sz w:val="20"/>
          <w:szCs w:val="20"/>
        </w:rPr>
        <w:t>In bright light, the voltage at</w:t>
      </w:r>
      <w:r w:rsidR="00876F77">
        <w:rPr>
          <w:rFonts w:ascii="Arial" w:hAnsi="Arial" w:cs="Arial"/>
          <w:sz w:val="20"/>
          <w:szCs w:val="20"/>
        </w:rPr>
        <w:t xml:space="preserve"> B is greater than the voltage </w:t>
      </w:r>
      <w:r w:rsidRPr="00275917">
        <w:rPr>
          <w:rFonts w:ascii="Arial" w:hAnsi="Arial" w:cs="Arial"/>
          <w:sz w:val="20"/>
          <w:szCs w:val="20"/>
        </w:rPr>
        <w:t>at A so the output of the op amp (C) is low (close to -12V). The op amp will be saturated.</w:t>
      </w:r>
    </w:p>
    <w:p w:rsidR="00275917" w:rsidRPr="00275917" w:rsidRDefault="00275917" w:rsidP="00275917">
      <w:pPr>
        <w:pStyle w:val="ListParagraph"/>
        <w:numPr>
          <w:ilvl w:val="0"/>
          <w:numId w:val="7"/>
        </w:numPr>
        <w:rPr>
          <w:rFonts w:ascii="Arial" w:hAnsi="Arial" w:cs="Arial"/>
          <w:sz w:val="20"/>
          <w:szCs w:val="20"/>
        </w:rPr>
      </w:pPr>
      <w:r w:rsidRPr="00275917">
        <w:rPr>
          <w:rFonts w:ascii="Arial" w:hAnsi="Arial" w:cs="Arial"/>
          <w:sz w:val="20"/>
          <w:szCs w:val="20"/>
        </w:rPr>
        <w:t xml:space="preserve">In dim light, the voltage at B is less than the voltage at A so the output of the op amp (C) is high (close to +12V). The op amp will be saturated. </w:t>
      </w:r>
    </w:p>
    <w:p w:rsidR="00275917" w:rsidRPr="00275917" w:rsidRDefault="00275917" w:rsidP="00275917">
      <w:pPr>
        <w:pStyle w:val="Heading3"/>
      </w:pPr>
      <w:r>
        <w:t xml:space="preserve">Subsystem </w:t>
      </w:r>
      <w:r w:rsidRPr="00275917">
        <w:t>4</w:t>
      </w:r>
    </w:p>
    <w:p w:rsidR="00275917" w:rsidRPr="00275917" w:rsidRDefault="00275917" w:rsidP="00275917">
      <w:pPr>
        <w:pStyle w:val="ListParagraph"/>
        <w:numPr>
          <w:ilvl w:val="0"/>
          <w:numId w:val="8"/>
        </w:numPr>
        <w:rPr>
          <w:rFonts w:ascii="Arial" w:hAnsi="Arial" w:cs="Arial"/>
          <w:sz w:val="20"/>
          <w:szCs w:val="20"/>
        </w:rPr>
      </w:pPr>
      <w:r w:rsidRPr="00275917">
        <w:rPr>
          <w:rFonts w:ascii="Arial" w:hAnsi="Arial" w:cs="Arial"/>
          <w:sz w:val="20"/>
          <w:szCs w:val="20"/>
        </w:rPr>
        <w:t>In the dark, the voltage at C is high (+12V) so about 10mA will flow through R4 and the LEDs will be lit.</w:t>
      </w:r>
    </w:p>
    <w:p w:rsidR="00275917" w:rsidRPr="00275917" w:rsidRDefault="00275917" w:rsidP="00275917">
      <w:pPr>
        <w:pStyle w:val="ListParagraph"/>
        <w:numPr>
          <w:ilvl w:val="0"/>
          <w:numId w:val="8"/>
        </w:numPr>
        <w:rPr>
          <w:rFonts w:ascii="Arial" w:hAnsi="Arial" w:cs="Arial"/>
          <w:sz w:val="20"/>
          <w:szCs w:val="20"/>
        </w:rPr>
      </w:pPr>
      <w:r w:rsidRPr="00275917">
        <w:rPr>
          <w:rFonts w:ascii="Arial" w:hAnsi="Arial" w:cs="Arial"/>
          <w:sz w:val="20"/>
          <w:szCs w:val="20"/>
        </w:rPr>
        <w:t xml:space="preserve">In bright light, the voltage at C is low (-12V) so no current flows through the LEDs. </w:t>
      </w:r>
    </w:p>
    <w:p w:rsidR="00275917" w:rsidRPr="00275917" w:rsidRDefault="00275917" w:rsidP="00275917">
      <w:pPr>
        <w:pStyle w:val="Heading3"/>
      </w:pPr>
      <w:r w:rsidRPr="00275917">
        <w:t>Why Two LEDs?</w:t>
      </w:r>
    </w:p>
    <w:p w:rsidR="00275917" w:rsidRPr="00275917" w:rsidRDefault="00275917" w:rsidP="00275917">
      <w:pPr>
        <w:pStyle w:val="ListParagraph"/>
        <w:numPr>
          <w:ilvl w:val="0"/>
          <w:numId w:val="9"/>
        </w:numPr>
        <w:rPr>
          <w:rFonts w:ascii="Arial" w:hAnsi="Arial" w:cs="Arial"/>
          <w:sz w:val="20"/>
          <w:szCs w:val="20"/>
        </w:rPr>
      </w:pPr>
      <w:r w:rsidRPr="00275917">
        <w:rPr>
          <w:rFonts w:ascii="Arial" w:hAnsi="Arial" w:cs="Arial"/>
          <w:sz w:val="20"/>
          <w:szCs w:val="20"/>
        </w:rPr>
        <w:t>An ideal op amp would be able to produce output voltages of +12V and -12V.</w:t>
      </w:r>
    </w:p>
    <w:p w:rsidR="00275917" w:rsidRPr="00275917" w:rsidRDefault="00275917" w:rsidP="00275917">
      <w:pPr>
        <w:pStyle w:val="ListParagraph"/>
        <w:numPr>
          <w:ilvl w:val="0"/>
          <w:numId w:val="9"/>
        </w:numPr>
        <w:rPr>
          <w:rFonts w:ascii="Arial" w:hAnsi="Arial" w:cs="Arial"/>
          <w:sz w:val="20"/>
          <w:szCs w:val="20"/>
        </w:rPr>
      </w:pPr>
      <w:r w:rsidRPr="00275917">
        <w:rPr>
          <w:rFonts w:ascii="Arial" w:hAnsi="Arial" w:cs="Arial"/>
          <w:sz w:val="20"/>
          <w:szCs w:val="20"/>
        </w:rPr>
        <w:t>Real life op amps are not so good. They might only manage +/-9V or perhaps +/- 10V.</w:t>
      </w:r>
    </w:p>
    <w:p w:rsidR="00275917" w:rsidRPr="00275917" w:rsidRDefault="00275917" w:rsidP="00275917">
      <w:pPr>
        <w:pStyle w:val="ListParagraph"/>
        <w:numPr>
          <w:ilvl w:val="0"/>
          <w:numId w:val="9"/>
        </w:numPr>
        <w:rPr>
          <w:rFonts w:ascii="Arial" w:hAnsi="Arial" w:cs="Arial"/>
          <w:sz w:val="20"/>
          <w:szCs w:val="20"/>
        </w:rPr>
      </w:pPr>
      <w:r w:rsidRPr="00275917">
        <w:rPr>
          <w:rFonts w:ascii="Arial" w:hAnsi="Arial" w:cs="Arial"/>
          <w:sz w:val="20"/>
          <w:szCs w:val="20"/>
        </w:rPr>
        <w:t>In this case, the low output voltage would still be enough to light a single LED even when it was not supposed to be lit. A fault like this could be fatal in an aircraft "Your Engine is On Fire" alert.</w:t>
      </w:r>
    </w:p>
    <w:p w:rsidR="00275917" w:rsidRPr="00275917" w:rsidRDefault="00275917" w:rsidP="00275917">
      <w:pPr>
        <w:pStyle w:val="ListParagraph"/>
        <w:numPr>
          <w:ilvl w:val="0"/>
          <w:numId w:val="9"/>
        </w:numPr>
        <w:rPr>
          <w:rFonts w:ascii="Arial" w:hAnsi="Arial" w:cs="Arial"/>
          <w:sz w:val="20"/>
          <w:szCs w:val="20"/>
        </w:rPr>
      </w:pPr>
      <w:r w:rsidRPr="00275917">
        <w:rPr>
          <w:rFonts w:ascii="Arial" w:hAnsi="Arial" w:cs="Arial"/>
          <w:sz w:val="20"/>
          <w:szCs w:val="20"/>
        </w:rPr>
        <w:t xml:space="preserve">By using two LEDs, each of which needs about 2V to light, four volts are needed to light the LEDs. This ensures that the LEDs go off when they are supposed to. </w:t>
      </w:r>
    </w:p>
    <w:p w:rsidR="00275917" w:rsidRPr="00275917" w:rsidRDefault="00275917" w:rsidP="00275917">
      <w:pPr>
        <w:pStyle w:val="Heading3"/>
        <w:rPr>
          <w:rFonts w:ascii="Arial" w:hAnsi="Arial" w:cs="Arial"/>
        </w:rPr>
      </w:pPr>
      <w:r w:rsidRPr="00275917">
        <w:rPr>
          <w:rFonts w:ascii="Arial" w:hAnsi="Arial" w:cs="Arial"/>
        </w:rPr>
        <w:t>Circuit and Layout Diagram</w:t>
      </w:r>
    </w:p>
    <w:p w:rsidR="00275917" w:rsidRDefault="000E6957" w:rsidP="00275917">
      <w:pPr>
        <w:jc w:val="center"/>
        <w:rPr>
          <w:rFonts w:ascii="Arial" w:hAnsi="Arial" w:cs="Arial"/>
        </w:rPr>
      </w:pPr>
      <w:r>
        <w:rPr>
          <w:noProof/>
          <w:lang w:eastAsia="en-GB"/>
        </w:rPr>
        <w:drawing>
          <wp:inline distT="0" distB="0" distL="0" distR="0" wp14:anchorId="535F1338" wp14:editId="48586171">
            <wp:extent cx="6732573" cy="5455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728002" cy="5451406"/>
                    </a:xfrm>
                    <a:prstGeom prst="rect">
                      <a:avLst/>
                    </a:prstGeom>
                  </pic:spPr>
                </pic:pic>
              </a:graphicData>
            </a:graphic>
          </wp:inline>
        </w:drawing>
      </w:r>
    </w:p>
    <w:p w:rsidR="00275917" w:rsidRPr="00275917" w:rsidRDefault="00275917" w:rsidP="00275917">
      <w:pPr>
        <w:pStyle w:val="Heading3"/>
        <w:tabs>
          <w:tab w:val="right" w:pos="10772"/>
        </w:tabs>
      </w:pPr>
      <w:r w:rsidRPr="00275917">
        <w:t>Comparator</w:t>
      </w:r>
      <w:r w:rsidRPr="00275917">
        <w:tab/>
      </w:r>
      <w:fldSimple w:instr=" MERGEFIELD First ">
        <w:r w:rsidR="005563B7" w:rsidRPr="00DB0E05">
          <w:rPr>
            <w:noProof/>
          </w:rPr>
          <w:t>Folder</w:t>
        </w:r>
      </w:fldSimple>
      <w:r w:rsidRPr="00275917">
        <w:t xml:space="preserve"> </w:t>
      </w:r>
      <w:fldSimple w:instr=" MERGEFIELD Last ">
        <w:r w:rsidR="005563B7" w:rsidRPr="00DB0E05">
          <w:rPr>
            <w:noProof/>
          </w:rPr>
          <w:t>Copy</w:t>
        </w:r>
      </w:fldSimple>
      <w:r w:rsidRPr="00275917">
        <w:t xml:space="preserve"> - </w:t>
      </w:r>
      <w:fldSimple w:instr=" MERGEFIELD Block ">
        <w:r w:rsidR="005563B7" w:rsidRPr="00DB0E05">
          <w:rPr>
            <w:noProof/>
          </w:rPr>
          <w:t>A</w:t>
        </w:r>
      </w:fldSimple>
      <w:r w:rsidR="008B49C6">
        <w:rPr>
          <w:noProof/>
        </w:rPr>
        <w:t xml:space="preserve">    24.2</w:t>
      </w:r>
    </w:p>
    <w:sectPr w:rsidR="00275917" w:rsidRPr="00275917" w:rsidSect="000A115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374D"/>
    <w:multiLevelType w:val="hybridMultilevel"/>
    <w:tmpl w:val="69AE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1B5019"/>
    <w:multiLevelType w:val="hybridMultilevel"/>
    <w:tmpl w:val="3F8A2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9910A0B"/>
    <w:multiLevelType w:val="hybridMultilevel"/>
    <w:tmpl w:val="17BCF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036290"/>
    <w:multiLevelType w:val="hybridMultilevel"/>
    <w:tmpl w:val="F8464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C05DFC"/>
    <w:multiLevelType w:val="hybridMultilevel"/>
    <w:tmpl w:val="99F0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C17788"/>
    <w:multiLevelType w:val="hybridMultilevel"/>
    <w:tmpl w:val="F72CD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CD52AC3"/>
    <w:multiLevelType w:val="hybridMultilevel"/>
    <w:tmpl w:val="76CE3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6970A22"/>
    <w:multiLevelType w:val="hybridMultilevel"/>
    <w:tmpl w:val="CEDEA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AB708CE"/>
    <w:multiLevelType w:val="hybridMultilevel"/>
    <w:tmpl w:val="F45E4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0"/>
  </w:num>
  <w:num w:numId="7">
    <w:abstractNumId w:val="5"/>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153"/>
    <w:rsid w:val="000A1153"/>
    <w:rsid w:val="000E6957"/>
    <w:rsid w:val="002437B1"/>
    <w:rsid w:val="00275917"/>
    <w:rsid w:val="00286D4D"/>
    <w:rsid w:val="005420ED"/>
    <w:rsid w:val="00550019"/>
    <w:rsid w:val="005563B7"/>
    <w:rsid w:val="005B0B9E"/>
    <w:rsid w:val="00765524"/>
    <w:rsid w:val="00875C85"/>
    <w:rsid w:val="00876F77"/>
    <w:rsid w:val="008B49C6"/>
    <w:rsid w:val="00D13BB2"/>
    <w:rsid w:val="00D50F0E"/>
    <w:rsid w:val="00E142A2"/>
    <w:rsid w:val="00F430EC"/>
    <w:rsid w:val="00F50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1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1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5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15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1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53"/>
    <w:rPr>
      <w:rFonts w:ascii="Tahoma" w:hAnsi="Tahoma" w:cs="Tahoma"/>
      <w:sz w:val="16"/>
      <w:szCs w:val="16"/>
    </w:rPr>
  </w:style>
  <w:style w:type="character" w:customStyle="1" w:styleId="Heading3Char">
    <w:name w:val="Heading 3 Char"/>
    <w:basedOn w:val="DefaultParagraphFont"/>
    <w:link w:val="Heading3"/>
    <w:uiPriority w:val="9"/>
    <w:rsid w:val="000A115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A11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A1153"/>
    <w:pPr>
      <w:ind w:left="720"/>
      <w:contextualSpacing/>
    </w:pPr>
  </w:style>
  <w:style w:type="character" w:customStyle="1" w:styleId="Heading4Char">
    <w:name w:val="Heading 4 Char"/>
    <w:basedOn w:val="DefaultParagraphFont"/>
    <w:link w:val="Heading4"/>
    <w:uiPriority w:val="9"/>
    <w:rsid w:val="00275917"/>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11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11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115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759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15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A1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1153"/>
    <w:rPr>
      <w:rFonts w:ascii="Tahoma" w:hAnsi="Tahoma" w:cs="Tahoma"/>
      <w:sz w:val="16"/>
      <w:szCs w:val="16"/>
    </w:rPr>
  </w:style>
  <w:style w:type="character" w:customStyle="1" w:styleId="Heading3Char">
    <w:name w:val="Heading 3 Char"/>
    <w:basedOn w:val="DefaultParagraphFont"/>
    <w:link w:val="Heading3"/>
    <w:uiPriority w:val="9"/>
    <w:rsid w:val="000A1153"/>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0A115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A1153"/>
    <w:pPr>
      <w:ind w:left="720"/>
      <w:contextualSpacing/>
    </w:pPr>
  </w:style>
  <w:style w:type="character" w:customStyle="1" w:styleId="Heading4Char">
    <w:name w:val="Heading 4 Char"/>
    <w:basedOn w:val="DefaultParagraphFont"/>
    <w:link w:val="Heading4"/>
    <w:uiPriority w:val="9"/>
    <w:rsid w:val="00275917"/>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816073">
      <w:bodyDiv w:val="1"/>
      <w:marLeft w:val="0"/>
      <w:marRight w:val="0"/>
      <w:marTop w:val="0"/>
      <w:marBottom w:val="0"/>
      <w:divBdr>
        <w:top w:val="none" w:sz="0" w:space="0" w:color="auto"/>
        <w:left w:val="none" w:sz="0" w:space="0" w:color="auto"/>
        <w:bottom w:val="none" w:sz="0" w:space="0" w:color="auto"/>
        <w:right w:val="none" w:sz="0" w:space="0" w:color="auto"/>
      </w:divBdr>
      <w:divsChild>
        <w:div w:id="1377700877">
          <w:marLeft w:val="0"/>
          <w:marRight w:val="0"/>
          <w:marTop w:val="0"/>
          <w:marBottom w:val="0"/>
          <w:divBdr>
            <w:top w:val="none" w:sz="0" w:space="0" w:color="auto"/>
            <w:left w:val="none" w:sz="0" w:space="0" w:color="auto"/>
            <w:bottom w:val="none" w:sz="0" w:space="0" w:color="auto"/>
            <w:right w:val="none" w:sz="0" w:space="0" w:color="auto"/>
          </w:divBdr>
          <w:divsChild>
            <w:div w:id="1300038011">
              <w:marLeft w:val="0"/>
              <w:marRight w:val="0"/>
              <w:marTop w:val="0"/>
              <w:marBottom w:val="0"/>
              <w:divBdr>
                <w:top w:val="none" w:sz="0" w:space="0" w:color="auto"/>
                <w:left w:val="none" w:sz="0" w:space="0" w:color="auto"/>
                <w:bottom w:val="none" w:sz="0" w:space="0" w:color="auto"/>
                <w:right w:val="none" w:sz="0" w:space="0" w:color="auto"/>
              </w:divBdr>
              <w:divsChild>
                <w:div w:id="862717637">
                  <w:marLeft w:val="0"/>
                  <w:marRight w:val="0"/>
                  <w:marTop w:val="0"/>
                  <w:marBottom w:val="0"/>
                  <w:divBdr>
                    <w:top w:val="none" w:sz="0" w:space="0" w:color="auto"/>
                    <w:left w:val="none" w:sz="0" w:space="0" w:color="auto"/>
                    <w:bottom w:val="none" w:sz="0" w:space="0" w:color="auto"/>
                    <w:right w:val="none" w:sz="0" w:space="0" w:color="auto"/>
                  </w:divBdr>
                </w:div>
                <w:div w:id="1138300895">
                  <w:marLeft w:val="0"/>
                  <w:marRight w:val="0"/>
                  <w:marTop w:val="0"/>
                  <w:marBottom w:val="0"/>
                  <w:divBdr>
                    <w:top w:val="none" w:sz="0" w:space="0" w:color="auto"/>
                    <w:left w:val="none" w:sz="0" w:space="0" w:color="auto"/>
                    <w:bottom w:val="none" w:sz="0" w:space="0" w:color="auto"/>
                    <w:right w:val="none" w:sz="0" w:space="0" w:color="auto"/>
                  </w:divBdr>
                  <w:divsChild>
                    <w:div w:id="1654991770">
                      <w:marLeft w:val="0"/>
                      <w:marRight w:val="0"/>
                      <w:marTop w:val="0"/>
                      <w:marBottom w:val="0"/>
                      <w:divBdr>
                        <w:top w:val="none" w:sz="0" w:space="0" w:color="auto"/>
                        <w:left w:val="none" w:sz="0" w:space="0" w:color="auto"/>
                        <w:bottom w:val="none" w:sz="0" w:space="0" w:color="auto"/>
                        <w:right w:val="none" w:sz="0" w:space="0" w:color="auto"/>
                      </w:divBdr>
                    </w:div>
                  </w:divsChild>
                </w:div>
                <w:div w:id="1253852328">
                  <w:marLeft w:val="0"/>
                  <w:marRight w:val="0"/>
                  <w:marTop w:val="0"/>
                  <w:marBottom w:val="0"/>
                  <w:divBdr>
                    <w:top w:val="none" w:sz="0" w:space="0" w:color="auto"/>
                    <w:left w:val="none" w:sz="0" w:space="0" w:color="auto"/>
                    <w:bottom w:val="none" w:sz="0" w:space="0" w:color="auto"/>
                    <w:right w:val="none" w:sz="0" w:space="0" w:color="auto"/>
                  </w:divBdr>
                </w:div>
                <w:div w:id="2086490980">
                  <w:marLeft w:val="0"/>
                  <w:marRight w:val="0"/>
                  <w:marTop w:val="0"/>
                  <w:marBottom w:val="0"/>
                  <w:divBdr>
                    <w:top w:val="none" w:sz="0" w:space="0" w:color="auto"/>
                    <w:left w:val="none" w:sz="0" w:space="0" w:color="auto"/>
                    <w:bottom w:val="none" w:sz="0" w:space="0" w:color="auto"/>
                    <w:right w:val="none" w:sz="0" w:space="0" w:color="auto"/>
                  </w:divBdr>
                  <w:divsChild>
                    <w:div w:id="15800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779678">
          <w:marLeft w:val="0"/>
          <w:marRight w:val="0"/>
          <w:marTop w:val="0"/>
          <w:marBottom w:val="0"/>
          <w:divBdr>
            <w:top w:val="none" w:sz="0" w:space="0" w:color="auto"/>
            <w:left w:val="none" w:sz="0" w:space="0" w:color="auto"/>
            <w:bottom w:val="none" w:sz="0" w:space="0" w:color="auto"/>
            <w:right w:val="none" w:sz="0" w:space="0" w:color="auto"/>
          </w:divBdr>
        </w:div>
      </w:divsChild>
    </w:div>
    <w:div w:id="1077239827">
      <w:bodyDiv w:val="1"/>
      <w:marLeft w:val="0"/>
      <w:marRight w:val="0"/>
      <w:marTop w:val="0"/>
      <w:marBottom w:val="0"/>
      <w:divBdr>
        <w:top w:val="none" w:sz="0" w:space="0" w:color="auto"/>
        <w:left w:val="none" w:sz="0" w:space="0" w:color="auto"/>
        <w:bottom w:val="none" w:sz="0" w:space="0" w:color="auto"/>
        <w:right w:val="none" w:sz="0" w:space="0" w:color="auto"/>
      </w:divBdr>
    </w:div>
    <w:div w:id="1330644201">
      <w:bodyDiv w:val="1"/>
      <w:marLeft w:val="0"/>
      <w:marRight w:val="0"/>
      <w:marTop w:val="0"/>
      <w:marBottom w:val="0"/>
      <w:divBdr>
        <w:top w:val="none" w:sz="0" w:space="0" w:color="auto"/>
        <w:left w:val="none" w:sz="0" w:space="0" w:color="auto"/>
        <w:bottom w:val="none" w:sz="0" w:space="0" w:color="auto"/>
        <w:right w:val="none" w:sz="0" w:space="0" w:color="auto"/>
      </w:divBdr>
    </w:div>
    <w:div w:id="1515067714">
      <w:bodyDiv w:val="1"/>
      <w:marLeft w:val="0"/>
      <w:marRight w:val="0"/>
      <w:marTop w:val="0"/>
      <w:marBottom w:val="0"/>
      <w:divBdr>
        <w:top w:val="none" w:sz="0" w:space="0" w:color="auto"/>
        <w:left w:val="none" w:sz="0" w:space="0" w:color="auto"/>
        <w:bottom w:val="none" w:sz="0" w:space="0" w:color="auto"/>
        <w:right w:val="none" w:sz="0" w:space="0" w:color="auto"/>
      </w:divBdr>
    </w:div>
    <w:div w:id="1980762879">
      <w:bodyDiv w:val="1"/>
      <w:marLeft w:val="0"/>
      <w:marRight w:val="0"/>
      <w:marTop w:val="0"/>
      <w:marBottom w:val="0"/>
      <w:divBdr>
        <w:top w:val="none" w:sz="0" w:space="0" w:color="auto"/>
        <w:left w:val="none" w:sz="0" w:space="0" w:color="auto"/>
        <w:bottom w:val="none" w:sz="0" w:space="0" w:color="auto"/>
        <w:right w:val="none" w:sz="0" w:space="0" w:color="auto"/>
      </w:divBdr>
      <w:divsChild>
        <w:div w:id="1653218684">
          <w:marLeft w:val="0"/>
          <w:marRight w:val="0"/>
          <w:marTop w:val="0"/>
          <w:marBottom w:val="0"/>
          <w:divBdr>
            <w:top w:val="none" w:sz="0" w:space="0" w:color="auto"/>
            <w:left w:val="none" w:sz="0" w:space="0" w:color="auto"/>
            <w:bottom w:val="none" w:sz="0" w:space="0" w:color="auto"/>
            <w:right w:val="none" w:sz="0" w:space="0" w:color="auto"/>
          </w:divBdr>
          <w:divsChild>
            <w:div w:id="486898015">
              <w:marLeft w:val="0"/>
              <w:marRight w:val="0"/>
              <w:marTop w:val="0"/>
              <w:marBottom w:val="0"/>
              <w:divBdr>
                <w:top w:val="none" w:sz="0" w:space="0" w:color="auto"/>
                <w:left w:val="none" w:sz="0" w:space="0" w:color="auto"/>
                <w:bottom w:val="none" w:sz="0" w:space="0" w:color="auto"/>
                <w:right w:val="none" w:sz="0" w:space="0" w:color="auto"/>
              </w:divBdr>
              <w:divsChild>
                <w:div w:id="67271438">
                  <w:marLeft w:val="0"/>
                  <w:marRight w:val="0"/>
                  <w:marTop w:val="0"/>
                  <w:marBottom w:val="0"/>
                  <w:divBdr>
                    <w:top w:val="none" w:sz="0" w:space="0" w:color="auto"/>
                    <w:left w:val="none" w:sz="0" w:space="0" w:color="auto"/>
                    <w:bottom w:val="none" w:sz="0" w:space="0" w:color="auto"/>
                    <w:right w:val="none" w:sz="0" w:space="0" w:color="auto"/>
                  </w:divBdr>
                </w:div>
                <w:div w:id="1958751555">
                  <w:marLeft w:val="0"/>
                  <w:marRight w:val="0"/>
                  <w:marTop w:val="0"/>
                  <w:marBottom w:val="0"/>
                  <w:divBdr>
                    <w:top w:val="none" w:sz="0" w:space="0" w:color="auto"/>
                    <w:left w:val="none" w:sz="0" w:space="0" w:color="auto"/>
                    <w:bottom w:val="none" w:sz="0" w:space="0" w:color="auto"/>
                    <w:right w:val="none" w:sz="0" w:space="0" w:color="auto"/>
                  </w:divBdr>
                  <w:divsChild>
                    <w:div w:id="394819441">
                      <w:marLeft w:val="0"/>
                      <w:marRight w:val="0"/>
                      <w:marTop w:val="0"/>
                      <w:marBottom w:val="0"/>
                      <w:divBdr>
                        <w:top w:val="none" w:sz="0" w:space="0" w:color="auto"/>
                        <w:left w:val="none" w:sz="0" w:space="0" w:color="auto"/>
                        <w:bottom w:val="none" w:sz="0" w:space="0" w:color="auto"/>
                        <w:right w:val="none" w:sz="0" w:space="0" w:color="auto"/>
                      </w:divBdr>
                    </w:div>
                  </w:divsChild>
                </w:div>
                <w:div w:id="109978686">
                  <w:marLeft w:val="0"/>
                  <w:marRight w:val="0"/>
                  <w:marTop w:val="0"/>
                  <w:marBottom w:val="0"/>
                  <w:divBdr>
                    <w:top w:val="none" w:sz="0" w:space="0" w:color="auto"/>
                    <w:left w:val="none" w:sz="0" w:space="0" w:color="auto"/>
                    <w:bottom w:val="none" w:sz="0" w:space="0" w:color="auto"/>
                    <w:right w:val="none" w:sz="0" w:space="0" w:color="auto"/>
                  </w:divBdr>
                </w:div>
                <w:div w:id="782531630">
                  <w:marLeft w:val="0"/>
                  <w:marRight w:val="0"/>
                  <w:marTop w:val="0"/>
                  <w:marBottom w:val="0"/>
                  <w:divBdr>
                    <w:top w:val="none" w:sz="0" w:space="0" w:color="auto"/>
                    <w:left w:val="none" w:sz="0" w:space="0" w:color="auto"/>
                    <w:bottom w:val="none" w:sz="0" w:space="0" w:color="auto"/>
                    <w:right w:val="none" w:sz="0" w:space="0" w:color="auto"/>
                  </w:divBdr>
                  <w:divsChild>
                    <w:div w:id="29684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4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B10D9ADB.dotm</Template>
  <TotalTime>47</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East Norfolk Sixth Form College</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Bauers, Neil (Staff)</dc:creator>
  <cp:lastModifiedBy>Bauers, Neil (Staff)</cp:lastModifiedBy>
  <cp:revision>8</cp:revision>
  <cp:lastPrinted>2012-10-22T09:32:00Z</cp:lastPrinted>
  <dcterms:created xsi:type="dcterms:W3CDTF">2012-10-22T09:20:00Z</dcterms:created>
  <dcterms:modified xsi:type="dcterms:W3CDTF">2013-04-22T10:16:00Z</dcterms:modified>
</cp:coreProperties>
</file>