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A2" w:rsidRPr="001877FB" w:rsidRDefault="007A7EA2" w:rsidP="001877FB">
      <w:pPr>
        <w:pStyle w:val="Heading1"/>
        <w:tabs>
          <w:tab w:val="right" w:pos="10772"/>
        </w:tabs>
        <w:rPr>
          <w:rFonts w:ascii="Arial" w:hAnsi="Arial" w:cs="Arial"/>
          <w:sz w:val="22"/>
          <w:szCs w:val="22"/>
        </w:rPr>
      </w:pPr>
      <w:r w:rsidRPr="001877FB">
        <w:rPr>
          <w:rFonts w:ascii="Arial" w:hAnsi="Arial" w:cs="Arial"/>
          <w:sz w:val="22"/>
          <w:szCs w:val="22"/>
        </w:rPr>
        <w:t>Lab Safety</w:t>
      </w:r>
      <w:bookmarkStart w:id="0" w:name="_GoBack"/>
      <w:bookmarkEnd w:id="0"/>
      <w:r w:rsidR="001877FB" w:rsidRPr="001877FB">
        <w:rPr>
          <w:rFonts w:ascii="Arial" w:hAnsi="Arial" w:cs="Arial"/>
          <w:sz w:val="22"/>
          <w:szCs w:val="22"/>
        </w:rPr>
        <w:tab/>
      </w:r>
      <w:r w:rsidR="00474C60">
        <w:rPr>
          <w:rFonts w:ascii="Arial" w:hAnsi="Arial" w:cs="Arial"/>
          <w:sz w:val="22"/>
          <w:szCs w:val="22"/>
        </w:rPr>
        <w:t>Page 4</w:t>
      </w:r>
    </w:p>
    <w:p w:rsidR="007A7EA2" w:rsidRPr="001877FB" w:rsidRDefault="007A7EA2" w:rsidP="005D77CC">
      <w:pPr>
        <w:pStyle w:val="Heading2"/>
        <w:rPr>
          <w:rFonts w:ascii="Arial" w:hAnsi="Arial" w:cs="Arial"/>
          <w:sz w:val="22"/>
          <w:szCs w:val="22"/>
        </w:rPr>
      </w:pPr>
      <w:r w:rsidRPr="001877FB">
        <w:rPr>
          <w:rFonts w:ascii="Arial" w:hAnsi="Arial" w:cs="Arial"/>
          <w:sz w:val="22"/>
          <w:szCs w:val="22"/>
        </w:rPr>
        <w:t>Laboratory Safety Rules</w:t>
      </w:r>
    </w:p>
    <w:p w:rsidR="007A7EA2" w:rsidRPr="001877FB" w:rsidRDefault="005D77CC" w:rsidP="005D77CC">
      <w:pPr>
        <w:tabs>
          <w:tab w:val="left" w:pos="284"/>
        </w:tabs>
        <w:ind w:left="284" w:hanging="284"/>
        <w:rPr>
          <w:rFonts w:ascii="Arial" w:hAnsi="Arial" w:cs="Arial"/>
        </w:rPr>
      </w:pPr>
      <w:r w:rsidRPr="001877FB">
        <w:rPr>
          <w:rFonts w:ascii="Arial" w:hAnsi="Arial" w:cs="Arial"/>
        </w:rPr>
        <w:tab/>
      </w:r>
      <w:r w:rsidR="007A7EA2" w:rsidRPr="001877FB">
        <w:rPr>
          <w:rFonts w:ascii="Arial" w:hAnsi="Arial" w:cs="Arial"/>
        </w:rPr>
        <w:t>No eating or drinking in the laboratory.</w:t>
      </w:r>
      <w:r w:rsidR="00FA4873" w:rsidRPr="001877FB">
        <w:rPr>
          <w:rFonts w:ascii="Arial" w:hAnsi="Arial" w:cs="Arial"/>
        </w:rPr>
        <w:t xml:space="preserve"> </w:t>
      </w:r>
      <w:r w:rsidR="007A7EA2" w:rsidRPr="001877FB">
        <w:rPr>
          <w:rFonts w:ascii="Arial" w:hAnsi="Arial" w:cs="Arial"/>
        </w:rPr>
        <w:t>Toxic chemicals may have been used in the area.</w:t>
      </w:r>
      <w:r w:rsidRPr="001877FB">
        <w:rPr>
          <w:rFonts w:ascii="Arial" w:hAnsi="Arial" w:cs="Arial"/>
        </w:rPr>
        <w:br/>
      </w:r>
      <w:r w:rsidR="007A7EA2" w:rsidRPr="001877FB">
        <w:rPr>
          <w:rFonts w:ascii="Arial" w:hAnsi="Arial" w:cs="Arial"/>
        </w:rPr>
        <w:t>Maintain orderly movement around the laboratory and access corridors at all times.</w:t>
      </w:r>
      <w:r w:rsidR="00FA4873" w:rsidRPr="001877FB">
        <w:rPr>
          <w:rFonts w:ascii="Arial" w:hAnsi="Arial" w:cs="Arial"/>
        </w:rPr>
        <w:t xml:space="preserve"> </w:t>
      </w:r>
      <w:r w:rsidR="007A7EA2" w:rsidRPr="001877FB">
        <w:rPr>
          <w:rFonts w:ascii="Arial" w:hAnsi="Arial" w:cs="Arial"/>
        </w:rPr>
        <w:t>Chemicals and glassware may be being carried in these areas.</w:t>
      </w:r>
      <w:r w:rsidRPr="001877FB">
        <w:rPr>
          <w:rFonts w:ascii="Arial" w:hAnsi="Arial" w:cs="Arial"/>
        </w:rPr>
        <w:br/>
      </w:r>
      <w:proofErr w:type="gramStart"/>
      <w:r w:rsidR="007A7EA2" w:rsidRPr="001877FB">
        <w:rPr>
          <w:rFonts w:ascii="Arial" w:hAnsi="Arial" w:cs="Arial"/>
        </w:rPr>
        <w:t>Keep walkways clear (of bags, coats etc.).</w:t>
      </w:r>
      <w:proofErr w:type="gramEnd"/>
      <w:r w:rsidRPr="001877FB">
        <w:rPr>
          <w:rFonts w:ascii="Arial" w:hAnsi="Arial" w:cs="Arial"/>
        </w:rPr>
        <w:br/>
      </w:r>
      <w:r w:rsidR="007A7EA2" w:rsidRPr="001877FB">
        <w:rPr>
          <w:rFonts w:ascii="Arial" w:hAnsi="Arial" w:cs="Arial"/>
        </w:rPr>
        <w:t>Keep liquids well away from equipment connected to mains electricity.</w:t>
      </w:r>
      <w:r w:rsidRPr="001877FB">
        <w:rPr>
          <w:rFonts w:ascii="Arial" w:hAnsi="Arial" w:cs="Arial"/>
        </w:rPr>
        <w:br/>
      </w:r>
      <w:r w:rsidR="007A7EA2" w:rsidRPr="001877FB">
        <w:rPr>
          <w:rFonts w:ascii="Arial" w:hAnsi="Arial" w:cs="Arial"/>
        </w:rPr>
        <w:t>Safety goggles must always be worn when handling harmful chemicals, using a Bunsen burner or working with wires under tension.</w:t>
      </w:r>
      <w:r w:rsidRPr="001877FB">
        <w:rPr>
          <w:rFonts w:ascii="Arial" w:hAnsi="Arial" w:cs="Arial"/>
        </w:rPr>
        <w:br/>
      </w:r>
      <w:proofErr w:type="gramStart"/>
      <w:r w:rsidR="007A7EA2" w:rsidRPr="001877FB">
        <w:rPr>
          <w:rFonts w:ascii="Arial" w:hAnsi="Arial" w:cs="Arial"/>
        </w:rPr>
        <w:t>Report any accident or breakage to the teacher immediately.</w:t>
      </w:r>
      <w:proofErr w:type="gramEnd"/>
      <w:r w:rsidRPr="001877FB">
        <w:rPr>
          <w:rFonts w:ascii="Arial" w:hAnsi="Arial" w:cs="Arial"/>
        </w:rPr>
        <w:br/>
      </w:r>
      <w:r w:rsidR="007A7EA2" w:rsidRPr="001877FB">
        <w:rPr>
          <w:rFonts w:ascii="Arial" w:hAnsi="Arial" w:cs="Arial"/>
        </w:rPr>
        <w:t xml:space="preserve">If in doubt about any verbal or written instruction, ask before carrying it out. </w:t>
      </w:r>
    </w:p>
    <w:p w:rsidR="00A578F5" w:rsidRPr="001877FB" w:rsidRDefault="00A578F5" w:rsidP="00A578F5">
      <w:pPr>
        <w:pStyle w:val="Heading2"/>
        <w:rPr>
          <w:rFonts w:ascii="Arial" w:hAnsi="Arial" w:cs="Arial"/>
          <w:sz w:val="22"/>
          <w:szCs w:val="22"/>
        </w:rPr>
      </w:pPr>
      <w:r w:rsidRPr="001877FB">
        <w:rPr>
          <w:rFonts w:ascii="Arial" w:hAnsi="Arial" w:cs="Arial"/>
          <w:sz w:val="22"/>
          <w:szCs w:val="22"/>
        </w:rPr>
        <w:t xml:space="preserve">Electric Shock – A Rare Occurrence </w:t>
      </w:r>
    </w:p>
    <w:p w:rsidR="00A578F5" w:rsidRPr="001877FB" w:rsidRDefault="00A578F5" w:rsidP="00A578F5">
      <w:pPr>
        <w:tabs>
          <w:tab w:val="left" w:pos="284"/>
        </w:tabs>
        <w:ind w:left="284" w:hanging="284"/>
        <w:rPr>
          <w:rFonts w:ascii="Arial" w:hAnsi="Arial" w:cs="Arial"/>
        </w:rPr>
      </w:pPr>
      <w:r w:rsidRPr="001877FB">
        <w:rPr>
          <w:rFonts w:ascii="Arial" w:hAnsi="Arial" w:cs="Arial"/>
        </w:rPr>
        <w:tab/>
        <w:t xml:space="preserve">In a college lab environment, this scenario is very unlikely unless someone has been ignoring the safety rules. </w:t>
      </w:r>
      <w:r w:rsidRPr="001877FB">
        <w:rPr>
          <w:rFonts w:ascii="Arial" w:hAnsi="Arial" w:cs="Arial"/>
        </w:rPr>
        <w:br/>
        <w:t>If possible, switch off the supply without touching the victim.</w:t>
      </w:r>
      <w:r w:rsidRPr="001877FB">
        <w:rPr>
          <w:rFonts w:ascii="Arial" w:hAnsi="Arial" w:cs="Arial"/>
        </w:rPr>
        <w:br/>
        <w:t>Disconnect the victim without making electrical contact.</w:t>
      </w:r>
      <w:r w:rsidRPr="001877FB">
        <w:rPr>
          <w:rFonts w:ascii="Arial" w:hAnsi="Arial" w:cs="Arial"/>
        </w:rPr>
        <w:br/>
        <w:t>For example pull on dry clothing or use a non-conducting lever.</w:t>
      </w:r>
      <w:r w:rsidRPr="001877FB">
        <w:rPr>
          <w:rFonts w:ascii="Arial" w:hAnsi="Arial" w:cs="Arial"/>
        </w:rPr>
        <w:br/>
        <w:t>Call and / or phone for help and put the victim into recovery position.</w:t>
      </w:r>
      <w:r w:rsidRPr="001877FB">
        <w:rPr>
          <w:rFonts w:ascii="Arial" w:hAnsi="Arial" w:cs="Arial"/>
        </w:rPr>
        <w:br/>
        <w:t>Electric shocks are rarely fatal if the victim is resuscitated quickly.</w:t>
      </w:r>
      <w:r w:rsidRPr="001877FB">
        <w:rPr>
          <w:rFonts w:ascii="Arial" w:hAnsi="Arial" w:cs="Arial"/>
        </w:rPr>
        <w:br/>
        <w:t xml:space="preserve">Learn resuscitation techniques at a first aid class. </w:t>
      </w:r>
    </w:p>
    <w:p w:rsidR="007A7EA2" w:rsidRPr="001877FB" w:rsidRDefault="007A7EA2" w:rsidP="005D77CC">
      <w:pPr>
        <w:pStyle w:val="Heading2"/>
        <w:rPr>
          <w:rFonts w:ascii="Arial" w:hAnsi="Arial" w:cs="Arial"/>
          <w:sz w:val="22"/>
          <w:szCs w:val="22"/>
        </w:rPr>
      </w:pPr>
      <w:r w:rsidRPr="001877FB">
        <w:rPr>
          <w:rFonts w:ascii="Arial" w:hAnsi="Arial" w:cs="Arial"/>
          <w:sz w:val="22"/>
          <w:szCs w:val="22"/>
        </w:rPr>
        <w:t>Electrical Safety</w:t>
      </w:r>
    </w:p>
    <w:p w:rsidR="007A7EA2" w:rsidRPr="001877FB" w:rsidRDefault="005D77CC" w:rsidP="005D77CC">
      <w:pPr>
        <w:tabs>
          <w:tab w:val="left" w:pos="284"/>
        </w:tabs>
        <w:ind w:left="284" w:hanging="284"/>
        <w:rPr>
          <w:rFonts w:ascii="Arial" w:hAnsi="Arial" w:cs="Arial"/>
        </w:rPr>
      </w:pPr>
      <w:r w:rsidRPr="001877FB">
        <w:rPr>
          <w:rFonts w:ascii="Arial" w:hAnsi="Arial" w:cs="Arial"/>
        </w:rPr>
        <w:tab/>
      </w:r>
      <w:r w:rsidR="007A7EA2" w:rsidRPr="001877FB">
        <w:rPr>
          <w:rFonts w:ascii="Arial" w:hAnsi="Arial" w:cs="Arial"/>
        </w:rPr>
        <w:t>Remove metallic jewellery from your hands, wrists, neck etc.</w:t>
      </w:r>
      <w:r w:rsidR="00A578F5" w:rsidRPr="001877FB">
        <w:rPr>
          <w:rFonts w:ascii="Arial" w:hAnsi="Arial" w:cs="Arial"/>
        </w:rPr>
        <w:t xml:space="preserve"> </w:t>
      </w:r>
      <w:r w:rsidR="007A7EA2" w:rsidRPr="001877FB">
        <w:rPr>
          <w:rFonts w:ascii="Arial" w:hAnsi="Arial" w:cs="Arial"/>
        </w:rPr>
        <w:t>There is an electric shock hazard if jewellery touches live equipment.</w:t>
      </w:r>
      <w:r w:rsidRPr="001877FB">
        <w:rPr>
          <w:rFonts w:ascii="Arial" w:hAnsi="Arial" w:cs="Arial"/>
        </w:rPr>
        <w:br/>
      </w:r>
      <w:r w:rsidR="007A7EA2" w:rsidRPr="001877FB">
        <w:rPr>
          <w:rFonts w:ascii="Arial" w:hAnsi="Arial" w:cs="Arial"/>
        </w:rPr>
        <w:t>Don't wear personal audio devices. There is a time delay if you can't quickly hear a warning or call for help.</w:t>
      </w:r>
      <w:r w:rsidRPr="001877FB">
        <w:rPr>
          <w:rFonts w:ascii="Arial" w:hAnsi="Arial" w:cs="Arial"/>
        </w:rPr>
        <w:br/>
      </w:r>
      <w:r w:rsidR="007A7EA2" w:rsidRPr="001877FB">
        <w:rPr>
          <w:rFonts w:ascii="Arial" w:hAnsi="Arial" w:cs="Arial"/>
        </w:rPr>
        <w:t>Always unplug the power cord before removing or re-installing any electrical component or circuit board, or when performing maintenance on electrical equipment.</w:t>
      </w:r>
      <w:r w:rsidRPr="001877FB">
        <w:rPr>
          <w:rFonts w:ascii="Arial" w:hAnsi="Arial" w:cs="Arial"/>
        </w:rPr>
        <w:br/>
      </w:r>
      <w:r w:rsidR="007A7EA2" w:rsidRPr="001877FB">
        <w:rPr>
          <w:rFonts w:ascii="Arial" w:hAnsi="Arial" w:cs="Arial"/>
        </w:rPr>
        <w:t xml:space="preserve">Do not touch any exposed circuit with the power applied. (This does not apply to low voltage circuits - 12 </w:t>
      </w:r>
      <w:proofErr w:type="gramStart"/>
      <w:r w:rsidR="007A7EA2" w:rsidRPr="001877FB">
        <w:rPr>
          <w:rFonts w:ascii="Arial" w:hAnsi="Arial" w:cs="Arial"/>
        </w:rPr>
        <w:t>Volts.)</w:t>
      </w:r>
      <w:proofErr w:type="gramEnd"/>
      <w:r w:rsidRPr="001877FB">
        <w:rPr>
          <w:rFonts w:ascii="Arial" w:hAnsi="Arial" w:cs="Arial"/>
        </w:rPr>
        <w:br/>
      </w:r>
      <w:r w:rsidR="007A7EA2" w:rsidRPr="001877FB">
        <w:rPr>
          <w:rFonts w:ascii="Arial" w:hAnsi="Arial" w:cs="Arial"/>
        </w:rPr>
        <w:t>Only connect the power when necessary such as when taking voltage measurements or waveforms.</w:t>
      </w:r>
      <w:r w:rsidRPr="001877FB">
        <w:rPr>
          <w:rFonts w:ascii="Arial" w:hAnsi="Arial" w:cs="Arial"/>
        </w:rPr>
        <w:br/>
      </w:r>
      <w:r w:rsidR="007A7EA2" w:rsidRPr="001877FB">
        <w:rPr>
          <w:rFonts w:ascii="Arial" w:hAnsi="Arial" w:cs="Arial"/>
        </w:rPr>
        <w:t>Ground / earth yourself properly before handling or replacing integrated circuits, processors, expansion, cards or RAM. Do this by touching the outside metal casing of the equipment and, if possible, use an anti-static wrist strap that is connected to the chassis/case/earth/ground.</w:t>
      </w:r>
      <w:r w:rsidRPr="001877FB">
        <w:rPr>
          <w:rFonts w:ascii="Arial" w:hAnsi="Arial" w:cs="Arial"/>
        </w:rPr>
        <w:br/>
      </w:r>
      <w:r w:rsidR="007A7EA2" w:rsidRPr="001877FB">
        <w:rPr>
          <w:rFonts w:ascii="Arial" w:hAnsi="Arial" w:cs="Arial"/>
        </w:rPr>
        <w:t xml:space="preserve">Make sure that the equipment is grounded prior to removing its case. This minimises the chance of Electrostatic Damage. </w:t>
      </w:r>
      <w:proofErr w:type="gramStart"/>
      <w:r w:rsidR="007A7EA2" w:rsidRPr="001877FB">
        <w:rPr>
          <w:rFonts w:ascii="Arial" w:hAnsi="Arial" w:cs="Arial"/>
        </w:rPr>
        <w:t>(ESD).</w:t>
      </w:r>
      <w:proofErr w:type="gramEnd"/>
      <w:r w:rsidRPr="001877FB">
        <w:rPr>
          <w:rFonts w:ascii="Arial" w:hAnsi="Arial" w:cs="Arial"/>
        </w:rPr>
        <w:br/>
      </w:r>
      <w:r w:rsidR="007A7EA2" w:rsidRPr="001877FB">
        <w:rPr>
          <w:rFonts w:ascii="Arial" w:hAnsi="Arial" w:cs="Arial"/>
        </w:rPr>
        <w:t>Don't rush your work as this increases the risk of problems.</w:t>
      </w:r>
    </w:p>
    <w:p w:rsidR="00A578F5" w:rsidRPr="001877FB" w:rsidRDefault="00A578F5" w:rsidP="00A578F5">
      <w:pPr>
        <w:pStyle w:val="Heading2"/>
        <w:rPr>
          <w:rFonts w:ascii="Arial" w:hAnsi="Arial" w:cs="Arial"/>
          <w:sz w:val="22"/>
          <w:szCs w:val="22"/>
        </w:rPr>
      </w:pPr>
      <w:r w:rsidRPr="001877FB">
        <w:rPr>
          <w:rFonts w:ascii="Arial" w:hAnsi="Arial" w:cs="Arial"/>
          <w:sz w:val="22"/>
          <w:szCs w:val="22"/>
        </w:rPr>
        <w:t>Circuit Building</w:t>
      </w:r>
    </w:p>
    <w:p w:rsidR="00A578F5" w:rsidRPr="001877FB" w:rsidRDefault="00A578F5" w:rsidP="00A578F5">
      <w:pPr>
        <w:tabs>
          <w:tab w:val="left" w:pos="284"/>
        </w:tabs>
        <w:ind w:left="284" w:hanging="284"/>
        <w:rPr>
          <w:rFonts w:ascii="Arial" w:hAnsi="Arial" w:cs="Arial"/>
        </w:rPr>
      </w:pPr>
      <w:r w:rsidRPr="001877FB">
        <w:rPr>
          <w:rFonts w:ascii="Arial" w:hAnsi="Arial" w:cs="Arial"/>
        </w:rPr>
        <w:tab/>
        <w:t>Beware of overheating components. There is a small burn risk.</w:t>
      </w:r>
      <w:r w:rsidRPr="001877FB">
        <w:rPr>
          <w:rFonts w:ascii="Arial" w:hAnsi="Arial" w:cs="Arial"/>
        </w:rPr>
        <w:br/>
        <w:t>Handle components carefully. Some have pointy pins that can stick into you.</w:t>
      </w:r>
      <w:r w:rsidRPr="001877FB">
        <w:rPr>
          <w:rFonts w:ascii="Arial" w:hAnsi="Arial" w:cs="Arial"/>
        </w:rPr>
        <w:br/>
        <w:t>Remove integrated circuits by carefully levering with a small screw driver. This prevents the chip becoming painfully plugged into your finger.</w:t>
      </w:r>
      <w:r w:rsidRPr="001877FB">
        <w:rPr>
          <w:rFonts w:ascii="Arial" w:hAnsi="Arial" w:cs="Arial"/>
        </w:rPr>
        <w:br/>
        <w:t>Handle wire cutters, pliers and hand tools with care. Keep the sharp end away from your fingers because there is a risk of minor cuts if you are not careful.</w:t>
      </w:r>
    </w:p>
    <w:p w:rsidR="007A7EA2" w:rsidRPr="001877FB" w:rsidRDefault="009515D7" w:rsidP="005D77CC">
      <w:pPr>
        <w:pStyle w:val="Heading2"/>
        <w:rPr>
          <w:rFonts w:ascii="Arial" w:hAnsi="Arial" w:cs="Arial"/>
          <w:sz w:val="22"/>
          <w:szCs w:val="22"/>
        </w:rPr>
      </w:pPr>
      <w:r w:rsidRPr="001877FB">
        <w:rPr>
          <w:rFonts w:ascii="Arial" w:hAnsi="Arial" w:cs="Arial"/>
          <w:sz w:val="22"/>
          <w:szCs w:val="22"/>
        </w:rPr>
        <w:t>If In Doubt, Don't Touch</w:t>
      </w:r>
      <w:r>
        <w:rPr>
          <w:rFonts w:ascii="Arial" w:hAnsi="Arial" w:cs="Arial"/>
          <w:sz w:val="22"/>
          <w:szCs w:val="22"/>
        </w:rPr>
        <w:t xml:space="preserve"> </w:t>
      </w:r>
      <w:r w:rsidRPr="001877FB">
        <w:rPr>
          <w:rFonts w:ascii="Arial" w:hAnsi="Arial" w:cs="Arial"/>
          <w:sz w:val="22"/>
          <w:szCs w:val="22"/>
        </w:rPr>
        <w:t>/</w:t>
      </w:r>
      <w:r>
        <w:rPr>
          <w:rFonts w:ascii="Arial" w:hAnsi="Arial" w:cs="Arial"/>
          <w:sz w:val="22"/>
          <w:szCs w:val="22"/>
        </w:rPr>
        <w:t xml:space="preserve"> Do It - Ask For Help</w:t>
      </w:r>
    </w:p>
    <w:p w:rsidR="007A7EA2" w:rsidRPr="001877FB" w:rsidRDefault="005D77CC" w:rsidP="001877FB">
      <w:pPr>
        <w:tabs>
          <w:tab w:val="left" w:pos="284"/>
          <w:tab w:val="right" w:pos="10772"/>
        </w:tabs>
        <w:ind w:left="284" w:hanging="284"/>
        <w:rPr>
          <w:rFonts w:ascii="Arial" w:hAnsi="Arial" w:cs="Arial"/>
        </w:rPr>
      </w:pPr>
      <w:r w:rsidRPr="001877FB">
        <w:rPr>
          <w:rFonts w:ascii="Arial" w:hAnsi="Arial" w:cs="Arial"/>
        </w:rPr>
        <w:tab/>
      </w:r>
      <w:r w:rsidR="007A7EA2" w:rsidRPr="001877FB">
        <w:rPr>
          <w:rFonts w:ascii="Arial" w:hAnsi="Arial" w:cs="Arial"/>
        </w:rPr>
        <w:t>Know where the fire extinguisher is.</w:t>
      </w:r>
      <w:r w:rsidRPr="001877FB">
        <w:rPr>
          <w:rFonts w:ascii="Arial" w:hAnsi="Arial" w:cs="Arial"/>
        </w:rPr>
        <w:br/>
      </w:r>
      <w:r w:rsidR="007A7EA2" w:rsidRPr="001877FB">
        <w:rPr>
          <w:rFonts w:ascii="Arial" w:hAnsi="Arial" w:cs="Arial"/>
        </w:rPr>
        <w:t>Know the fire evacuation procedure.</w:t>
      </w:r>
      <w:r w:rsidRPr="001877FB">
        <w:rPr>
          <w:rFonts w:ascii="Arial" w:hAnsi="Arial" w:cs="Arial"/>
        </w:rPr>
        <w:br/>
      </w:r>
      <w:r w:rsidR="007A7EA2" w:rsidRPr="001877FB">
        <w:rPr>
          <w:rFonts w:ascii="Arial" w:hAnsi="Arial" w:cs="Arial"/>
        </w:rPr>
        <w:t>Know how/where to get first aid.</w:t>
      </w:r>
      <w:r w:rsidRPr="001877FB">
        <w:rPr>
          <w:rFonts w:ascii="Arial" w:hAnsi="Arial" w:cs="Arial"/>
        </w:rPr>
        <w:br/>
      </w:r>
      <w:r w:rsidR="007A7EA2" w:rsidRPr="001877FB">
        <w:rPr>
          <w:rFonts w:ascii="Arial" w:hAnsi="Arial" w:cs="Arial"/>
        </w:rPr>
        <w:t>Know the location of first aid kits.</w:t>
      </w:r>
      <w:r w:rsidRPr="001877FB">
        <w:rPr>
          <w:rFonts w:ascii="Arial" w:hAnsi="Arial" w:cs="Arial"/>
        </w:rPr>
        <w:br/>
      </w:r>
      <w:r w:rsidR="007A7EA2" w:rsidRPr="001877FB">
        <w:rPr>
          <w:rFonts w:ascii="Arial" w:hAnsi="Arial" w:cs="Arial"/>
        </w:rPr>
        <w:t>Know the emergenc</w:t>
      </w:r>
      <w:r w:rsidR="001877FB">
        <w:rPr>
          <w:rFonts w:ascii="Arial" w:hAnsi="Arial" w:cs="Arial"/>
        </w:rPr>
        <w:t>y phone numbers.</w:t>
      </w:r>
      <w:r w:rsidR="001877FB" w:rsidRPr="001877FB">
        <w:rPr>
          <w:rFonts w:ascii="Arial" w:hAnsi="Arial" w:cs="Arial"/>
        </w:rPr>
        <w:tab/>
        <w:t>F</w:t>
      </w:r>
      <w:r w:rsidR="001877FB">
        <w:rPr>
          <w:rFonts w:ascii="Arial" w:hAnsi="Arial" w:cs="Arial"/>
        </w:rPr>
        <w:t>O</w:t>
      </w:r>
      <w:r w:rsidR="001877FB" w:rsidRPr="001877FB">
        <w:rPr>
          <w:rFonts w:ascii="Arial" w:hAnsi="Arial" w:cs="Arial"/>
        </w:rPr>
        <w:t xml:space="preserve">LDER PAGE </w:t>
      </w:r>
      <w:r w:rsidR="0083449C">
        <w:rPr>
          <w:rFonts w:ascii="Arial" w:hAnsi="Arial" w:cs="Arial"/>
        </w:rPr>
        <w:t>4</w:t>
      </w:r>
    </w:p>
    <w:sectPr w:rsidR="007A7EA2" w:rsidRPr="001877FB" w:rsidSect="005D77C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04"/>
    <w:rsid w:val="000F7904"/>
    <w:rsid w:val="001877FB"/>
    <w:rsid w:val="00226B03"/>
    <w:rsid w:val="00230B2E"/>
    <w:rsid w:val="002E2E72"/>
    <w:rsid w:val="00304CEC"/>
    <w:rsid w:val="00474C60"/>
    <w:rsid w:val="005D77CC"/>
    <w:rsid w:val="007124CB"/>
    <w:rsid w:val="007766CA"/>
    <w:rsid w:val="007A7EA2"/>
    <w:rsid w:val="0083449C"/>
    <w:rsid w:val="009515D7"/>
    <w:rsid w:val="00A578F5"/>
    <w:rsid w:val="00D50F0E"/>
    <w:rsid w:val="00DB4FD2"/>
    <w:rsid w:val="00E42462"/>
    <w:rsid w:val="00FA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79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904"/>
    <w:rPr>
      <w:color w:val="0000FF" w:themeColor="hyperlink"/>
      <w:u w:val="single"/>
    </w:rPr>
  </w:style>
  <w:style w:type="character" w:customStyle="1" w:styleId="Heading1Char">
    <w:name w:val="Heading 1 Char"/>
    <w:basedOn w:val="DefaultParagraphFont"/>
    <w:link w:val="Heading1"/>
    <w:uiPriority w:val="9"/>
    <w:rsid w:val="000F79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790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79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904"/>
    <w:rPr>
      <w:color w:val="0000FF" w:themeColor="hyperlink"/>
      <w:u w:val="single"/>
    </w:rPr>
  </w:style>
  <w:style w:type="character" w:customStyle="1" w:styleId="Heading1Char">
    <w:name w:val="Heading 1 Char"/>
    <w:basedOn w:val="DefaultParagraphFont"/>
    <w:link w:val="Heading1"/>
    <w:uiPriority w:val="9"/>
    <w:rsid w:val="000F79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79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3722">
      <w:bodyDiv w:val="1"/>
      <w:marLeft w:val="0"/>
      <w:marRight w:val="0"/>
      <w:marTop w:val="0"/>
      <w:marBottom w:val="0"/>
      <w:divBdr>
        <w:top w:val="none" w:sz="0" w:space="0" w:color="auto"/>
        <w:left w:val="none" w:sz="0" w:space="0" w:color="auto"/>
        <w:bottom w:val="none" w:sz="0" w:space="0" w:color="auto"/>
        <w:right w:val="none" w:sz="0" w:space="0" w:color="auto"/>
      </w:divBdr>
      <w:divsChild>
        <w:div w:id="991372054">
          <w:marLeft w:val="0"/>
          <w:marRight w:val="0"/>
          <w:marTop w:val="0"/>
          <w:marBottom w:val="0"/>
          <w:divBdr>
            <w:top w:val="none" w:sz="0" w:space="0" w:color="auto"/>
            <w:left w:val="none" w:sz="0" w:space="0" w:color="auto"/>
            <w:bottom w:val="none" w:sz="0" w:space="0" w:color="auto"/>
            <w:right w:val="none" w:sz="0" w:space="0" w:color="auto"/>
          </w:divBdr>
          <w:divsChild>
            <w:div w:id="2079981703">
              <w:marLeft w:val="0"/>
              <w:marRight w:val="0"/>
              <w:marTop w:val="0"/>
              <w:marBottom w:val="0"/>
              <w:divBdr>
                <w:top w:val="none" w:sz="0" w:space="0" w:color="auto"/>
                <w:left w:val="none" w:sz="0" w:space="0" w:color="auto"/>
                <w:bottom w:val="none" w:sz="0" w:space="0" w:color="auto"/>
                <w:right w:val="none" w:sz="0" w:space="0" w:color="auto"/>
              </w:divBdr>
              <w:divsChild>
                <w:div w:id="2014717725">
                  <w:marLeft w:val="0"/>
                  <w:marRight w:val="0"/>
                  <w:marTop w:val="0"/>
                  <w:marBottom w:val="0"/>
                  <w:divBdr>
                    <w:top w:val="none" w:sz="0" w:space="0" w:color="auto"/>
                    <w:left w:val="none" w:sz="0" w:space="0" w:color="auto"/>
                    <w:bottom w:val="none" w:sz="0" w:space="0" w:color="auto"/>
                    <w:right w:val="none" w:sz="0" w:space="0" w:color="auto"/>
                  </w:divBdr>
                </w:div>
                <w:div w:id="554203430">
                  <w:marLeft w:val="0"/>
                  <w:marRight w:val="0"/>
                  <w:marTop w:val="0"/>
                  <w:marBottom w:val="0"/>
                  <w:divBdr>
                    <w:top w:val="none" w:sz="0" w:space="0" w:color="auto"/>
                    <w:left w:val="none" w:sz="0" w:space="0" w:color="auto"/>
                    <w:bottom w:val="none" w:sz="0" w:space="0" w:color="auto"/>
                    <w:right w:val="none" w:sz="0" w:space="0" w:color="auto"/>
                  </w:divBdr>
                  <w:divsChild>
                    <w:div w:id="1241209187">
                      <w:marLeft w:val="0"/>
                      <w:marRight w:val="0"/>
                      <w:marTop w:val="0"/>
                      <w:marBottom w:val="0"/>
                      <w:divBdr>
                        <w:top w:val="none" w:sz="0" w:space="0" w:color="auto"/>
                        <w:left w:val="none" w:sz="0" w:space="0" w:color="auto"/>
                        <w:bottom w:val="none" w:sz="0" w:space="0" w:color="auto"/>
                        <w:right w:val="none" w:sz="0" w:space="0" w:color="auto"/>
                      </w:divBdr>
                    </w:div>
                  </w:divsChild>
                </w:div>
                <w:div w:id="1318026049">
                  <w:marLeft w:val="0"/>
                  <w:marRight w:val="0"/>
                  <w:marTop w:val="0"/>
                  <w:marBottom w:val="0"/>
                  <w:divBdr>
                    <w:top w:val="none" w:sz="0" w:space="0" w:color="auto"/>
                    <w:left w:val="none" w:sz="0" w:space="0" w:color="auto"/>
                    <w:bottom w:val="none" w:sz="0" w:space="0" w:color="auto"/>
                    <w:right w:val="none" w:sz="0" w:space="0" w:color="auto"/>
                  </w:divBdr>
                </w:div>
                <w:div w:id="597713646">
                  <w:marLeft w:val="0"/>
                  <w:marRight w:val="0"/>
                  <w:marTop w:val="0"/>
                  <w:marBottom w:val="0"/>
                  <w:divBdr>
                    <w:top w:val="none" w:sz="0" w:space="0" w:color="auto"/>
                    <w:left w:val="none" w:sz="0" w:space="0" w:color="auto"/>
                    <w:bottom w:val="none" w:sz="0" w:space="0" w:color="auto"/>
                    <w:right w:val="none" w:sz="0" w:space="0" w:color="auto"/>
                  </w:divBdr>
                  <w:divsChild>
                    <w:div w:id="2496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9670">
          <w:marLeft w:val="0"/>
          <w:marRight w:val="0"/>
          <w:marTop w:val="0"/>
          <w:marBottom w:val="0"/>
          <w:divBdr>
            <w:top w:val="none" w:sz="0" w:space="0" w:color="auto"/>
            <w:left w:val="none" w:sz="0" w:space="0" w:color="auto"/>
            <w:bottom w:val="none" w:sz="0" w:space="0" w:color="auto"/>
            <w:right w:val="none" w:sz="0" w:space="0" w:color="auto"/>
          </w:divBdr>
        </w:div>
      </w:divsChild>
    </w:div>
    <w:div w:id="1977754349">
      <w:bodyDiv w:val="1"/>
      <w:marLeft w:val="0"/>
      <w:marRight w:val="0"/>
      <w:marTop w:val="0"/>
      <w:marBottom w:val="0"/>
      <w:divBdr>
        <w:top w:val="none" w:sz="0" w:space="0" w:color="auto"/>
        <w:left w:val="none" w:sz="0" w:space="0" w:color="auto"/>
        <w:bottom w:val="none" w:sz="0" w:space="0" w:color="auto"/>
        <w:right w:val="none" w:sz="0" w:space="0" w:color="auto"/>
      </w:divBdr>
      <w:divsChild>
        <w:div w:id="2125420825">
          <w:marLeft w:val="0"/>
          <w:marRight w:val="0"/>
          <w:marTop w:val="0"/>
          <w:marBottom w:val="0"/>
          <w:divBdr>
            <w:top w:val="none" w:sz="0" w:space="0" w:color="auto"/>
            <w:left w:val="none" w:sz="0" w:space="0" w:color="auto"/>
            <w:bottom w:val="none" w:sz="0" w:space="0" w:color="auto"/>
            <w:right w:val="none" w:sz="0" w:space="0" w:color="auto"/>
          </w:divBdr>
          <w:divsChild>
            <w:div w:id="2009554080">
              <w:marLeft w:val="0"/>
              <w:marRight w:val="0"/>
              <w:marTop w:val="0"/>
              <w:marBottom w:val="0"/>
              <w:divBdr>
                <w:top w:val="none" w:sz="0" w:space="0" w:color="auto"/>
                <w:left w:val="none" w:sz="0" w:space="0" w:color="auto"/>
                <w:bottom w:val="none" w:sz="0" w:space="0" w:color="auto"/>
                <w:right w:val="none" w:sz="0" w:space="0" w:color="auto"/>
              </w:divBdr>
              <w:divsChild>
                <w:div w:id="609897026">
                  <w:marLeft w:val="0"/>
                  <w:marRight w:val="0"/>
                  <w:marTop w:val="0"/>
                  <w:marBottom w:val="0"/>
                  <w:divBdr>
                    <w:top w:val="none" w:sz="0" w:space="0" w:color="auto"/>
                    <w:left w:val="none" w:sz="0" w:space="0" w:color="auto"/>
                    <w:bottom w:val="none" w:sz="0" w:space="0" w:color="auto"/>
                    <w:right w:val="none" w:sz="0" w:space="0" w:color="auto"/>
                  </w:divBdr>
                </w:div>
                <w:div w:id="1367170517">
                  <w:marLeft w:val="0"/>
                  <w:marRight w:val="0"/>
                  <w:marTop w:val="0"/>
                  <w:marBottom w:val="0"/>
                  <w:divBdr>
                    <w:top w:val="none" w:sz="0" w:space="0" w:color="auto"/>
                    <w:left w:val="none" w:sz="0" w:space="0" w:color="auto"/>
                    <w:bottom w:val="none" w:sz="0" w:space="0" w:color="auto"/>
                    <w:right w:val="none" w:sz="0" w:space="0" w:color="auto"/>
                  </w:divBdr>
                </w:div>
                <w:div w:id="1773891729">
                  <w:marLeft w:val="0"/>
                  <w:marRight w:val="0"/>
                  <w:marTop w:val="0"/>
                  <w:marBottom w:val="0"/>
                  <w:divBdr>
                    <w:top w:val="none" w:sz="0" w:space="0" w:color="auto"/>
                    <w:left w:val="none" w:sz="0" w:space="0" w:color="auto"/>
                    <w:bottom w:val="none" w:sz="0" w:space="0" w:color="auto"/>
                    <w:right w:val="none" w:sz="0" w:space="0" w:color="auto"/>
                  </w:divBdr>
                </w:div>
                <w:div w:id="2044595267">
                  <w:marLeft w:val="0"/>
                  <w:marRight w:val="0"/>
                  <w:marTop w:val="0"/>
                  <w:marBottom w:val="0"/>
                  <w:divBdr>
                    <w:top w:val="none" w:sz="0" w:space="0" w:color="auto"/>
                    <w:left w:val="none" w:sz="0" w:space="0" w:color="auto"/>
                    <w:bottom w:val="none" w:sz="0" w:space="0" w:color="auto"/>
                    <w:right w:val="none" w:sz="0" w:space="0" w:color="auto"/>
                  </w:divBdr>
                  <w:divsChild>
                    <w:div w:id="20311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3A10A0B.dotm</Template>
  <TotalTime>19</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East Norfolk Sixth Form College</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Bauers, Neil (Staff)</dc:creator>
  <cp:lastModifiedBy>Bauers, Neil (Staff)</cp:lastModifiedBy>
  <cp:revision>16</cp:revision>
  <cp:lastPrinted>2012-09-11T09:51:00Z</cp:lastPrinted>
  <dcterms:created xsi:type="dcterms:W3CDTF">2012-09-10T13:40:00Z</dcterms:created>
  <dcterms:modified xsi:type="dcterms:W3CDTF">2013-04-22T10:09:00Z</dcterms:modified>
</cp:coreProperties>
</file>